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BC" w:rsidRDefault="004376B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337BCB" w:rsidRPr="00337BCB" w:rsidRDefault="00337BCB" w:rsidP="00337BCB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2024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 w:rsidR="00120241"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6297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4267.5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GABRIELA  MENDIZABAL CATALAN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REGINA  PORTILLO REYES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AUGUSTO   TISTA LARIOS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ESCALANTE MINERA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3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13,698.25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ORQUIDEA  BARILLAS YOS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2502.5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rPr>
          <w:trHeight w:val="200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rPr>
          <w:trHeight w:val="232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GONZALEZ HERNANDEZ DE TELLEZ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rPr>
          <w:trHeight w:val="264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ESTUARDO  GONZALEZ FURLAN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11172C" w:rsidRPr="00337BCB" w:rsidTr="00AC538E">
        <w:tc>
          <w:tcPr>
            <w:tcW w:w="21688" w:type="dxa"/>
            <w:gridSpan w:val="13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ELBER EDILIO  BARRIOS SERRANO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3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CULAJAY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RAUL  ARREDONDO VARGAS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BEATRIZ  NUÑEZ TORRES DE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725.67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978.83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116.67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rPr>
          <w:trHeight w:val="350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ISABEL ROSA YESENIA LOPEZ MUÑOZ DE MORALES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31,708.00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ANDRES  MENDEZ CASTAÑEDA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RODAS MENDEZ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9,999.00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 ESTRADA DOMINGUEZ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LIONEL FERNANDO  LOPEZ VALDES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 DE FARFAN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17,020.25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ESAU  OSOY VASQUEZ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2412.5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GIOVANNI  REYES RODRIGUEZ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 DE URIZAR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LISSETTE  CASTELLANOS CASTILLO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MERLIN JANETH  MORALES GONZALEZ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MANOLO  MENDEZ MONTERROSO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</w:tbl>
    <w:p w:rsidR="00337BCB" w:rsidRDefault="00337BCB" w:rsidP="00E67796"/>
    <w:p w:rsidR="00F839D9" w:rsidRDefault="00F839D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JOSUE  MONZON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IGNACIO  RIVERA FIGUEROA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</w:tbl>
    <w:p w:rsidR="00337BCB" w:rsidRDefault="00337BCB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8,564.50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MANOA  DIAZ VALDEZ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ANTONIO  ZAMBONI VILLAVICENCIO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2,917.50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11172C" w:rsidRDefault="0011172C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ANDREA  MARTINEZ SANDOVAL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ESPERANZA  JUAREZ OROZCO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COJULUN BENARD DE PENAGOS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LUISA MARÍA CASTILLO VALIENTE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</w:tbl>
    <w:p w:rsidR="0011172C" w:rsidRDefault="0011172C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556EFB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AC538E" w:rsidRDefault="00AC538E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JULISA  GIL RAMAZZINI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DE MARIA  HERNANDEZ REYES DE BATRES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LUCRECIA  MARTINEZ DUARTE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</w:tbl>
    <w:p w:rsidR="00337BCB" w:rsidRDefault="00337BCB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MABELL  REYES GATICA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11172C">
      <w:headerReference w:type="default" r:id="rId8"/>
      <w:footerReference w:type="default" r:id="rId9"/>
      <w:pgSz w:w="23814" w:h="16839" w:orient="landscape" w:code="8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63" w:rsidRDefault="00620363" w:rsidP="00946BE2">
      <w:r>
        <w:separator/>
      </w:r>
    </w:p>
  </w:endnote>
  <w:endnote w:type="continuationSeparator" w:id="0">
    <w:p w:rsidR="00620363" w:rsidRDefault="00620363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2FE55F" wp14:editId="5C7F2E19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FE55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61864F4" wp14:editId="40E59F62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D6FA5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4205C07" wp14:editId="287741D3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63" w:rsidRDefault="00620363" w:rsidP="00946BE2">
      <w:r>
        <w:separator/>
      </w:r>
    </w:p>
  </w:footnote>
  <w:footnote w:type="continuationSeparator" w:id="0">
    <w:p w:rsidR="00620363" w:rsidRDefault="00620363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5BEA9E" wp14:editId="5744B080">
              <wp:simplePos x="0" y="0"/>
              <wp:positionH relativeFrom="column">
                <wp:posOffset>1890395</wp:posOffset>
              </wp:positionH>
              <wp:positionV relativeFrom="paragraph">
                <wp:posOffset>-412115</wp:posOffset>
              </wp:positionV>
              <wp:extent cx="5331460" cy="94361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1460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BEA9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8.85pt;margin-top:-32.45pt;width:419.8pt;height: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C0049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133F725" wp14:editId="419CF559">
          <wp:simplePos x="0" y="0"/>
          <wp:positionH relativeFrom="column">
            <wp:posOffset>-408089</wp:posOffset>
          </wp:positionH>
          <wp:positionV relativeFrom="paragraph">
            <wp:posOffset>-556823</wp:posOffset>
          </wp:positionV>
          <wp:extent cx="2303252" cy="1199072"/>
          <wp:effectExtent l="0" t="0" r="1905" b="1270"/>
          <wp:wrapNone/>
          <wp:docPr id="2" name="Imagen 2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883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3D7D25EF" wp14:editId="05251586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BA230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76508" wp14:editId="68ABDC5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7650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40E06"/>
    <w:rsid w:val="00042666"/>
    <w:rsid w:val="00043949"/>
    <w:rsid w:val="000458D8"/>
    <w:rsid w:val="00046886"/>
    <w:rsid w:val="00053103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B5786"/>
    <w:rsid w:val="001C0049"/>
    <w:rsid w:val="001C1EF3"/>
    <w:rsid w:val="001E7FEB"/>
    <w:rsid w:val="001F66F7"/>
    <w:rsid w:val="0021279D"/>
    <w:rsid w:val="00217ACD"/>
    <w:rsid w:val="002520BA"/>
    <w:rsid w:val="00257070"/>
    <w:rsid w:val="002632A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37BCB"/>
    <w:rsid w:val="00360DDC"/>
    <w:rsid w:val="0036287F"/>
    <w:rsid w:val="003753A9"/>
    <w:rsid w:val="0037738B"/>
    <w:rsid w:val="003A08C0"/>
    <w:rsid w:val="003B0C9E"/>
    <w:rsid w:val="003B3870"/>
    <w:rsid w:val="003C6D5F"/>
    <w:rsid w:val="003D08C7"/>
    <w:rsid w:val="003D5951"/>
    <w:rsid w:val="004106F9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C6035"/>
    <w:rsid w:val="004D73D8"/>
    <w:rsid w:val="004E0B2A"/>
    <w:rsid w:val="004E434D"/>
    <w:rsid w:val="0050764F"/>
    <w:rsid w:val="00515BD5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20363"/>
    <w:rsid w:val="00621A9B"/>
    <w:rsid w:val="00650851"/>
    <w:rsid w:val="006719F3"/>
    <w:rsid w:val="00682D0A"/>
    <w:rsid w:val="006A14EC"/>
    <w:rsid w:val="006D334A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54CF"/>
    <w:rsid w:val="00836B32"/>
    <w:rsid w:val="0084711B"/>
    <w:rsid w:val="008534A0"/>
    <w:rsid w:val="008875E0"/>
    <w:rsid w:val="00887D21"/>
    <w:rsid w:val="0089330C"/>
    <w:rsid w:val="008A4208"/>
    <w:rsid w:val="008D15DB"/>
    <w:rsid w:val="008E2514"/>
    <w:rsid w:val="008E34EA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418F2"/>
    <w:rsid w:val="00A51AD0"/>
    <w:rsid w:val="00A53F1D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66636"/>
    <w:rsid w:val="00B72374"/>
    <w:rsid w:val="00B76FB2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E1A78"/>
    <w:rsid w:val="00CF5DAA"/>
    <w:rsid w:val="00D10298"/>
    <w:rsid w:val="00D177F8"/>
    <w:rsid w:val="00D2734A"/>
    <w:rsid w:val="00D30915"/>
    <w:rsid w:val="00D420C0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8DA20AD-8F72-4C6D-B1BA-08B571E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84D3-6BE6-4847-8F07-F32DD56E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20787</Words>
  <Characters>114332</Characters>
  <Application>Microsoft Office Word</Application>
  <DocSecurity>0</DocSecurity>
  <Lines>952</Lines>
  <Paragraphs>269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2020-02-03T22:40:00Z</dcterms:created>
  <dcterms:modified xsi:type="dcterms:W3CDTF">2020-02-03T22:40:00Z</dcterms:modified>
</cp:coreProperties>
</file>