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23EB" w:rsidRPr="00C410F5" w:rsidRDefault="000223EB" w:rsidP="00C410F5">
      <w:pPr>
        <w:jc w:val="center"/>
        <w:rPr>
          <w:b/>
          <w:i/>
          <w:sz w:val="28"/>
          <w:u w:val="single"/>
        </w:rPr>
      </w:pPr>
      <w:r w:rsidRPr="00C410F5">
        <w:rPr>
          <w:b/>
          <w:bCs/>
          <w:i/>
          <w:sz w:val="28"/>
          <w:u w:val="single"/>
        </w:rPr>
        <w:t>Lista de manuales vigentes y disponibles</w:t>
      </w:r>
    </w:p>
    <w:p w:rsidR="000223EB" w:rsidRPr="00EC1296" w:rsidRDefault="000223EB" w:rsidP="000223EB">
      <w:pPr>
        <w:tabs>
          <w:tab w:val="left" w:pos="7281"/>
        </w:tabs>
        <w:rPr>
          <w:b/>
          <w:i/>
        </w:rPr>
      </w:pPr>
      <w:r w:rsidRPr="00EC1296">
        <w:rPr>
          <w:b/>
          <w:i/>
        </w:rPr>
        <w:tab/>
      </w:r>
    </w:p>
    <w:p w:rsidR="00783233" w:rsidRPr="00EC1296" w:rsidRDefault="00783233" w:rsidP="00783233">
      <w:pPr>
        <w:autoSpaceDE w:val="0"/>
        <w:autoSpaceDN w:val="0"/>
        <w:ind w:left="360"/>
        <w:rPr>
          <w:color w:val="000000"/>
          <w:lang w:eastAsia="es-GT"/>
        </w:rPr>
      </w:pPr>
    </w:p>
    <w:p w:rsidR="00783233" w:rsidRDefault="00783233" w:rsidP="00783233">
      <w:pPr>
        <w:pStyle w:val="Prrafodelista"/>
        <w:autoSpaceDE w:val="0"/>
        <w:autoSpaceDN w:val="0"/>
        <w:adjustRightInd w:val="0"/>
        <w:ind w:left="1287"/>
        <w:jc w:val="both"/>
        <w:rPr>
          <w:b/>
          <w:iCs/>
        </w:rPr>
      </w:pPr>
      <w:r>
        <w:rPr>
          <w:b/>
          <w:iCs/>
        </w:rPr>
        <w:t xml:space="preserve">                             </w:t>
      </w:r>
    </w:p>
    <w:p w:rsidR="000223EB" w:rsidRPr="00C410F5" w:rsidRDefault="000223EB" w:rsidP="00C410F5">
      <w:pPr>
        <w:pStyle w:val="Prrafodelista"/>
        <w:numPr>
          <w:ilvl w:val="0"/>
          <w:numId w:val="7"/>
        </w:numPr>
        <w:autoSpaceDE w:val="0"/>
        <w:autoSpaceDN w:val="0"/>
        <w:adjustRightInd w:val="0"/>
        <w:jc w:val="both"/>
        <w:rPr>
          <w:b/>
          <w:iCs/>
        </w:rPr>
      </w:pPr>
      <w:r w:rsidRPr="00C410F5">
        <w:rPr>
          <w:b/>
          <w:iCs/>
        </w:rPr>
        <w:t>Manual de Normas Procesos y Procedimientos</w:t>
      </w:r>
    </w:p>
    <w:p w:rsidR="000223EB" w:rsidRPr="00EC1296" w:rsidRDefault="000223EB" w:rsidP="000223EB">
      <w:pPr>
        <w:autoSpaceDE w:val="0"/>
        <w:autoSpaceDN w:val="0"/>
        <w:ind w:left="360"/>
        <w:rPr>
          <w:color w:val="000000"/>
          <w:lang w:eastAsia="es-GT"/>
        </w:rPr>
      </w:pPr>
      <w:r w:rsidRPr="00EC1296">
        <w:rPr>
          <w:color w:val="000000"/>
          <w:lang w:eastAsia="es-GT"/>
        </w:rPr>
        <w:t xml:space="preserve">               </w:t>
      </w:r>
      <w:r w:rsidR="00C410F5">
        <w:rPr>
          <w:color w:val="000000"/>
          <w:lang w:eastAsia="es-GT"/>
        </w:rPr>
        <w:t xml:space="preserve">  </w:t>
      </w:r>
      <w:r w:rsidRPr="00EC1296">
        <w:rPr>
          <w:b/>
          <w:color w:val="000000"/>
          <w:lang w:eastAsia="es-GT"/>
        </w:rPr>
        <w:t>Última actualización:</w:t>
      </w:r>
      <w:r w:rsidRPr="00EC1296">
        <w:rPr>
          <w:color w:val="000000"/>
          <w:lang w:eastAsia="es-GT"/>
        </w:rPr>
        <w:t xml:space="preserve"> </w:t>
      </w:r>
      <w:r w:rsidR="001157DC">
        <w:rPr>
          <w:i/>
          <w:color w:val="000000"/>
          <w:lang w:eastAsia="es-GT"/>
        </w:rPr>
        <w:t xml:space="preserve">Octubre </w:t>
      </w:r>
      <w:r w:rsidRPr="00EC1296">
        <w:rPr>
          <w:i/>
          <w:color w:val="000000"/>
          <w:lang w:eastAsia="es-GT"/>
        </w:rPr>
        <w:t>202</w:t>
      </w:r>
      <w:r w:rsidR="001157DC">
        <w:rPr>
          <w:i/>
          <w:color w:val="000000"/>
          <w:lang w:eastAsia="es-GT"/>
        </w:rPr>
        <w:t>3</w:t>
      </w:r>
    </w:p>
    <w:p w:rsidR="000223EB" w:rsidRPr="00EC1296" w:rsidRDefault="000223EB" w:rsidP="000223EB">
      <w:pPr>
        <w:pStyle w:val="Prrafodelista"/>
        <w:autoSpaceDE w:val="0"/>
        <w:autoSpaceDN w:val="0"/>
        <w:adjustRightInd w:val="0"/>
        <w:ind w:left="360"/>
        <w:jc w:val="both"/>
        <w:rPr>
          <w:b/>
          <w:iCs/>
        </w:rPr>
      </w:pPr>
      <w:r w:rsidRPr="00EC1296">
        <w:rPr>
          <w:b/>
          <w:iCs/>
        </w:rPr>
        <w:t xml:space="preserve">               </w:t>
      </w:r>
    </w:p>
    <w:p w:rsidR="000223EB" w:rsidRPr="00EC1296" w:rsidRDefault="000223EB" w:rsidP="000223EB">
      <w:pPr>
        <w:pStyle w:val="Prrafodelista"/>
        <w:autoSpaceDE w:val="0"/>
        <w:autoSpaceDN w:val="0"/>
        <w:adjustRightInd w:val="0"/>
        <w:ind w:left="360"/>
        <w:jc w:val="both"/>
        <w:rPr>
          <w:b/>
          <w:iCs/>
        </w:rPr>
      </w:pPr>
      <w:r w:rsidRPr="00EC1296">
        <w:rPr>
          <w:b/>
          <w:iCs/>
        </w:rPr>
        <w:t xml:space="preserve">                </w:t>
      </w:r>
      <w:r>
        <w:rPr>
          <w:b/>
          <w:iCs/>
        </w:rPr>
        <w:tab/>
      </w:r>
      <w:r>
        <w:rPr>
          <w:b/>
          <w:iCs/>
        </w:rPr>
        <w:tab/>
        <w:t xml:space="preserve">       </w:t>
      </w:r>
      <w:r w:rsidRPr="00EC1296">
        <w:rPr>
          <w:b/>
          <w:iCs/>
        </w:rPr>
        <w:t xml:space="preserve"> </w:t>
      </w:r>
      <w:r w:rsidR="00D06DFC">
        <w:rPr>
          <w:b/>
          <w:iCs/>
        </w:rPr>
        <w:tab/>
      </w:r>
      <w:r w:rsidR="00595C25">
        <w:rPr>
          <w:b/>
          <w:iCs/>
        </w:rPr>
        <w:object w:dxaOrig="1541" w:dyaOrig="999" w14:anchorId="5ED8307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9.5pt;height:50.25pt" o:ole="">
            <v:imagedata r:id="rId7" o:title=""/>
          </v:shape>
          <o:OLEObject Type="Embed" ProgID="AcroExch.Document.DC" ShapeID="_x0000_i1025" DrawAspect="Icon" ObjectID="_1774333767" r:id="rId8"/>
        </w:object>
      </w:r>
      <w:r w:rsidR="001157DC">
        <w:rPr>
          <w:b/>
          <w:iCs/>
        </w:rPr>
        <w:tab/>
      </w:r>
      <w:bookmarkStart w:id="0" w:name="_MON_1760776359"/>
      <w:bookmarkEnd w:id="0"/>
      <w:r w:rsidR="001157DC">
        <w:rPr>
          <w:b/>
          <w:iCs/>
        </w:rPr>
        <w:object w:dxaOrig="1541" w:dyaOrig="999" w14:anchorId="26C960BD">
          <v:shape id="_x0000_i1026" type="#_x0000_t75" style="width:79.5pt;height:50.25pt" o:ole="">
            <v:imagedata r:id="rId9" o:title=""/>
          </v:shape>
          <o:OLEObject Type="Embed" ProgID="Word.Document.12" ShapeID="_x0000_i1026" DrawAspect="Icon" ObjectID="_1774333768" r:id="rId10">
            <o:FieldCodes>\s</o:FieldCodes>
          </o:OLEObject>
        </w:object>
      </w:r>
      <w:r w:rsidR="00D06DFC">
        <w:rPr>
          <w:b/>
          <w:iCs/>
        </w:rPr>
        <w:tab/>
      </w:r>
    </w:p>
    <w:p w:rsidR="000223EB" w:rsidRPr="00EC1296" w:rsidRDefault="000223EB" w:rsidP="000223EB">
      <w:pPr>
        <w:pStyle w:val="Prrafodelista"/>
        <w:autoSpaceDE w:val="0"/>
        <w:autoSpaceDN w:val="0"/>
        <w:adjustRightInd w:val="0"/>
        <w:ind w:left="360"/>
        <w:jc w:val="both"/>
        <w:rPr>
          <w:b/>
          <w:iCs/>
        </w:rPr>
      </w:pPr>
    </w:p>
    <w:p w:rsidR="000223EB" w:rsidRPr="00C410F5" w:rsidRDefault="000223EB" w:rsidP="00C410F5">
      <w:pPr>
        <w:pStyle w:val="Prrafodelista"/>
        <w:numPr>
          <w:ilvl w:val="0"/>
          <w:numId w:val="7"/>
        </w:numPr>
        <w:autoSpaceDE w:val="0"/>
        <w:autoSpaceDN w:val="0"/>
        <w:adjustRightInd w:val="0"/>
        <w:jc w:val="both"/>
        <w:rPr>
          <w:b/>
          <w:iCs/>
        </w:rPr>
      </w:pPr>
      <w:r w:rsidRPr="00C410F5">
        <w:rPr>
          <w:b/>
          <w:iCs/>
        </w:rPr>
        <w:t>Manual Organización y Funciones</w:t>
      </w:r>
    </w:p>
    <w:p w:rsidR="000223EB" w:rsidRDefault="00C410F5" w:rsidP="000223EB">
      <w:pPr>
        <w:pStyle w:val="Prrafodelista"/>
        <w:autoSpaceDE w:val="0"/>
        <w:autoSpaceDN w:val="0"/>
        <w:adjustRightInd w:val="0"/>
        <w:ind w:left="1080"/>
        <w:jc w:val="both"/>
        <w:rPr>
          <w:i/>
          <w:iCs/>
        </w:rPr>
      </w:pPr>
      <w:r>
        <w:rPr>
          <w:b/>
          <w:iCs/>
        </w:rPr>
        <w:t xml:space="preserve">    </w:t>
      </w:r>
      <w:r w:rsidR="000223EB" w:rsidRPr="00EC1296">
        <w:rPr>
          <w:b/>
          <w:iCs/>
        </w:rPr>
        <w:t>Última actualización:</w:t>
      </w:r>
      <w:r w:rsidR="000223EB" w:rsidRPr="00EC1296">
        <w:rPr>
          <w:iCs/>
        </w:rPr>
        <w:t xml:space="preserve"> </w:t>
      </w:r>
      <w:r w:rsidR="00013189">
        <w:rPr>
          <w:iCs/>
        </w:rPr>
        <w:t>Diciembre</w:t>
      </w:r>
      <w:r w:rsidR="000223EB" w:rsidRPr="00EC1296">
        <w:rPr>
          <w:i/>
          <w:iCs/>
        </w:rPr>
        <w:t xml:space="preserve"> 202</w:t>
      </w:r>
      <w:r w:rsidR="00013189">
        <w:rPr>
          <w:i/>
          <w:iCs/>
        </w:rPr>
        <w:t>3</w:t>
      </w:r>
    </w:p>
    <w:p w:rsidR="00013189" w:rsidRDefault="00013189" w:rsidP="00013189">
      <w:r>
        <w:rPr>
          <w:rFonts w:cs="Arial"/>
          <w:i/>
        </w:rPr>
        <w:t>Para efecto de validez y versión oficial del documento adjunto, de conformidad con la Ley de Acceso a la Información Pública, se tomará como base el archivo en formato PDF.</w:t>
      </w:r>
    </w:p>
    <w:p w:rsidR="000223EB" w:rsidRPr="00EC1296" w:rsidRDefault="000223EB" w:rsidP="000223EB">
      <w:pPr>
        <w:pStyle w:val="Prrafodelista"/>
        <w:autoSpaceDE w:val="0"/>
        <w:autoSpaceDN w:val="0"/>
        <w:adjustRightInd w:val="0"/>
        <w:ind w:left="1080"/>
        <w:jc w:val="both"/>
        <w:rPr>
          <w:iCs/>
        </w:rPr>
      </w:pPr>
    </w:p>
    <w:p w:rsidR="000223EB" w:rsidRDefault="000223EB" w:rsidP="000223EB">
      <w:pPr>
        <w:pStyle w:val="Prrafodelista"/>
        <w:autoSpaceDE w:val="0"/>
        <w:autoSpaceDN w:val="0"/>
        <w:adjustRightInd w:val="0"/>
        <w:ind w:left="1080"/>
        <w:jc w:val="both"/>
        <w:rPr>
          <w:iCs/>
        </w:rPr>
      </w:pPr>
      <w:r w:rsidRPr="00EC1296">
        <w:rPr>
          <w:iCs/>
        </w:rPr>
        <w:t xml:space="preserve"> </w:t>
      </w:r>
      <w:r>
        <w:rPr>
          <w:iCs/>
        </w:rPr>
        <w:tab/>
      </w:r>
      <w:r>
        <w:rPr>
          <w:iCs/>
        </w:rPr>
        <w:tab/>
        <w:t xml:space="preserve">    </w:t>
      </w:r>
      <w:r w:rsidRPr="00EC1296">
        <w:rPr>
          <w:iCs/>
        </w:rPr>
        <w:t xml:space="preserve">      </w:t>
      </w:r>
      <w:r w:rsidR="00013189">
        <w:rPr>
          <w:iCs/>
        </w:rPr>
        <w:object w:dxaOrig="1543" w:dyaOrig="995" w14:anchorId="1690FC05">
          <v:shape id="_x0000_i1027" type="#_x0000_t75" style="width:77.25pt;height:49.5pt" o:ole="">
            <v:imagedata r:id="rId11" o:title=""/>
          </v:shape>
          <o:OLEObject Type="Embed" ProgID="AcroExch.Document.DC" ShapeID="_x0000_i1027" DrawAspect="Icon" ObjectID="_1774333769" r:id="rId12"/>
        </w:object>
      </w:r>
      <w:r w:rsidR="00D06DFC">
        <w:rPr>
          <w:iCs/>
        </w:rPr>
        <w:tab/>
      </w:r>
      <w:r w:rsidR="00013189">
        <w:rPr>
          <w:iCs/>
        </w:rPr>
        <w:t xml:space="preserve">            </w:t>
      </w:r>
      <w:bookmarkStart w:id="1" w:name="_MON_1770208843"/>
      <w:bookmarkEnd w:id="1"/>
      <w:r w:rsidR="00013189">
        <w:rPr>
          <w:iCs/>
        </w:rPr>
        <w:object w:dxaOrig="1543" w:dyaOrig="995" w14:anchorId="5320F89F">
          <v:shape id="_x0000_i1028" type="#_x0000_t75" style="width:77.25pt;height:49.5pt" o:ole="">
            <v:imagedata r:id="rId13" o:title=""/>
          </v:shape>
          <o:OLEObject Type="Embed" ProgID="Word.Document.12" ShapeID="_x0000_i1028" DrawAspect="Icon" ObjectID="_1774333770" r:id="rId14">
            <o:FieldCodes>\s</o:FieldCodes>
          </o:OLEObject>
        </w:object>
      </w:r>
      <w:r w:rsidR="00D06DFC">
        <w:rPr>
          <w:iCs/>
        </w:rPr>
        <w:tab/>
      </w:r>
    </w:p>
    <w:p w:rsidR="00C410F5" w:rsidRPr="00C410F5" w:rsidRDefault="00C410F5" w:rsidP="00C410F5">
      <w:pPr>
        <w:pStyle w:val="Prrafodelista"/>
        <w:numPr>
          <w:ilvl w:val="0"/>
          <w:numId w:val="7"/>
        </w:numPr>
        <w:rPr>
          <w:rFonts w:cstheme="minorHAnsi"/>
          <w:b/>
        </w:rPr>
      </w:pPr>
      <w:r w:rsidRPr="00C410F5">
        <w:rPr>
          <w:rFonts w:cstheme="minorHAnsi"/>
          <w:b/>
        </w:rPr>
        <w:t xml:space="preserve">Manual de Descripción de Puestos </w:t>
      </w:r>
    </w:p>
    <w:p w:rsidR="00C410F5" w:rsidRDefault="00C410F5" w:rsidP="00C410F5">
      <w:pPr>
        <w:ind w:left="1065"/>
        <w:rPr>
          <w:rFonts w:cstheme="minorHAnsi"/>
          <w:b/>
        </w:rPr>
      </w:pPr>
      <w:r>
        <w:rPr>
          <w:rFonts w:cstheme="minorHAnsi"/>
          <w:b/>
        </w:rPr>
        <w:t xml:space="preserve">     Acuerdo Ministerial No. 543-2018</w:t>
      </w:r>
    </w:p>
    <w:p w:rsidR="00C410F5" w:rsidRDefault="00C410F5" w:rsidP="00C410F5">
      <w:pPr>
        <w:ind w:left="1065"/>
        <w:rPr>
          <w:rFonts w:cstheme="minorHAnsi"/>
          <w:b/>
        </w:rPr>
      </w:pPr>
    </w:p>
    <w:p w:rsidR="00C410F5" w:rsidRDefault="00595C25" w:rsidP="00C410F5">
      <w:pPr>
        <w:ind w:left="2481" w:firstLine="351"/>
        <w:rPr>
          <w:rFonts w:cstheme="minorHAnsi"/>
          <w:b/>
        </w:rPr>
      </w:pPr>
      <w:r>
        <w:rPr>
          <w:rFonts w:cstheme="minorHAnsi"/>
          <w:b/>
        </w:rPr>
        <w:object w:dxaOrig="1541" w:dyaOrig="999" w14:anchorId="32EEDD6E">
          <v:shape id="_x0000_i1029" type="#_x0000_t75" style="width:79.5pt;height:50.25pt" o:ole="">
            <v:imagedata r:id="rId15" o:title=""/>
          </v:shape>
          <o:OLEObject Type="Embed" ProgID="AcroExch.Document.DC" ShapeID="_x0000_i1029" DrawAspect="Icon" ObjectID="_1774333771" r:id="rId16"/>
        </w:object>
      </w:r>
    </w:p>
    <w:p w:rsidR="00C410F5" w:rsidRDefault="00C410F5" w:rsidP="00C410F5">
      <w:pPr>
        <w:ind w:left="1065"/>
        <w:rPr>
          <w:rFonts w:cstheme="minorHAnsi"/>
          <w:b/>
        </w:rPr>
      </w:pPr>
    </w:p>
    <w:p w:rsidR="00C410F5" w:rsidRDefault="00C410F5" w:rsidP="00C410F5">
      <w:pPr>
        <w:ind w:left="1065"/>
        <w:rPr>
          <w:rFonts w:cstheme="minorHAnsi"/>
          <w:i/>
        </w:rPr>
      </w:pPr>
      <w:r>
        <w:rPr>
          <w:rFonts w:cstheme="minorHAnsi"/>
          <w:b/>
        </w:rPr>
        <w:t>Última actualización:</w:t>
      </w:r>
      <w:r>
        <w:rPr>
          <w:rFonts w:cstheme="minorHAnsi"/>
          <w:i/>
        </w:rPr>
        <w:t xml:space="preserve"> Octubre 2018</w:t>
      </w:r>
    </w:p>
    <w:p w:rsidR="00C410F5" w:rsidRDefault="00C410F5" w:rsidP="00C410F5">
      <w:pPr>
        <w:ind w:left="1065"/>
        <w:rPr>
          <w:rFonts w:cs="Arial"/>
          <w:i/>
        </w:rPr>
      </w:pPr>
    </w:p>
    <w:p w:rsidR="00C410F5" w:rsidRDefault="00C410F5" w:rsidP="00C410F5">
      <w:pPr>
        <w:jc w:val="both"/>
      </w:pPr>
      <w:r>
        <w:tab/>
      </w:r>
      <w:r>
        <w:tab/>
      </w:r>
      <w:r>
        <w:tab/>
      </w:r>
      <w:r>
        <w:tab/>
      </w:r>
      <w:r w:rsidR="00595C25">
        <w:object w:dxaOrig="1541" w:dyaOrig="999" w14:anchorId="10B18D7F">
          <v:shape id="_x0000_i1030" type="#_x0000_t75" style="width:79.5pt;height:50.25pt" o:ole="">
            <v:imagedata r:id="rId17" o:title=""/>
          </v:shape>
          <o:OLEObject Type="Embed" ProgID="AcroExch.Document.DC" ShapeID="_x0000_i1030" DrawAspect="Icon" ObjectID="_1774333772" r:id="rId18"/>
        </w:object>
      </w:r>
      <w:r>
        <w:t xml:space="preserve"> </w:t>
      </w:r>
      <w:r>
        <w:tab/>
      </w:r>
      <w:bookmarkStart w:id="2" w:name="_MON_1743324910"/>
      <w:bookmarkEnd w:id="2"/>
      <w:r>
        <w:object w:dxaOrig="1541" w:dyaOrig="999" w14:anchorId="068DEE06">
          <v:shape id="_x0000_i1031" type="#_x0000_t75" style="width:79.5pt;height:50.25pt" o:ole="">
            <v:imagedata r:id="rId19" o:title=""/>
          </v:shape>
          <o:OLEObject Type="Embed" ProgID="Word.Document.12" ShapeID="_x0000_i1031" DrawAspect="Icon" ObjectID="_1774333773" r:id="rId20">
            <o:FieldCodes>\s</o:FieldCodes>
          </o:OLEObject>
        </w:object>
      </w:r>
    </w:p>
    <w:p w:rsidR="00C410F5" w:rsidRDefault="00C410F5" w:rsidP="00C410F5">
      <w:pPr>
        <w:ind w:left="709" w:firstLine="142"/>
        <w:jc w:val="center"/>
        <w:rPr>
          <w:i/>
        </w:rPr>
      </w:pPr>
    </w:p>
    <w:p w:rsidR="00C410F5" w:rsidRDefault="00C410F5" w:rsidP="00C410F5">
      <w:pPr>
        <w:ind w:left="1065"/>
        <w:rPr>
          <w:b/>
        </w:rPr>
      </w:pPr>
    </w:p>
    <w:p w:rsidR="00C410F5" w:rsidRDefault="00C410F5" w:rsidP="00C410F5"/>
    <w:p w:rsidR="00C410F5" w:rsidRDefault="00C410F5" w:rsidP="00C410F5"/>
    <w:p w:rsidR="00C410F5" w:rsidRPr="00EC1296" w:rsidRDefault="00C410F5" w:rsidP="000223EB">
      <w:pPr>
        <w:pStyle w:val="Prrafodelista"/>
        <w:autoSpaceDE w:val="0"/>
        <w:autoSpaceDN w:val="0"/>
        <w:adjustRightInd w:val="0"/>
        <w:ind w:left="1080"/>
        <w:jc w:val="both"/>
        <w:rPr>
          <w:iCs/>
        </w:rPr>
      </w:pPr>
    </w:p>
    <w:p w:rsidR="000223EB" w:rsidRPr="000223EB" w:rsidRDefault="000223EB" w:rsidP="000223EB"/>
    <w:sectPr w:rsidR="000223EB" w:rsidRPr="000223EB" w:rsidSect="0031109D">
      <w:headerReference w:type="even" r:id="rId21"/>
      <w:headerReference w:type="default" r:id="rId22"/>
      <w:footerReference w:type="default" r:id="rId23"/>
      <w:headerReference w:type="first" r:id="rId24"/>
      <w:pgSz w:w="12240" w:h="15840" w:code="1"/>
      <w:pgMar w:top="1985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03FBE" w:rsidRDefault="00303FBE" w:rsidP="007571CF">
      <w:r>
        <w:separator/>
      </w:r>
    </w:p>
  </w:endnote>
  <w:endnote w:type="continuationSeparator" w:id="0">
    <w:p w:rsidR="00303FBE" w:rsidRDefault="00303FBE" w:rsidP="007571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utura">
    <w:altName w:val="Arial"/>
    <w:charset w:val="00"/>
    <w:family w:val="auto"/>
    <w:pitch w:val="variable"/>
    <w:sig w:usb0="00000000" w:usb1="00000000" w:usb2="00000000" w:usb3="00000000" w:csb0="000001F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304ECB">
    <w:pPr>
      <w:pStyle w:val="Piedepgina"/>
    </w:pPr>
    <w:r>
      <w:rPr>
        <w:noProof/>
        <w:lang w:eastAsia="es-GT"/>
      </w:rPr>
      <mc:AlternateContent>
        <mc:Choice Requires="wps">
          <w:drawing>
            <wp:anchor distT="0" distB="0" distL="114300" distR="114300" simplePos="0" relativeHeight="251679744" behindDoc="0" locked="0" layoutInCell="1" allowOverlap="1" wp14:anchorId="565E4945" wp14:editId="7A2DAF29">
              <wp:simplePos x="0" y="0"/>
              <wp:positionH relativeFrom="column">
                <wp:posOffset>-556260</wp:posOffset>
              </wp:positionH>
              <wp:positionV relativeFrom="paragraph">
                <wp:posOffset>-59690</wp:posOffset>
              </wp:positionV>
              <wp:extent cx="6710901" cy="226337"/>
              <wp:effectExtent l="0" t="0" r="0" b="0"/>
              <wp:wrapNone/>
              <wp:docPr id="47047799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710901" cy="226337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304ECB" w:rsidRPr="00B727B7" w:rsidRDefault="00304ECB" w:rsidP="00304ECB">
                          <w:pPr>
                            <w:jc w:val="center"/>
                            <w:rPr>
                              <w:b/>
                              <w:bCs/>
                              <w:color w:val="1F2B50"/>
                              <w:sz w:val="17"/>
                              <w:szCs w:val="17"/>
                            </w:rPr>
                          </w:pPr>
                          <w:r w:rsidRPr="00B727B7">
                            <w:rPr>
                              <w:rStyle w:val="Textoennegrita"/>
                              <w:rFonts w:ascii="Arial" w:hAnsi="Arial" w:cs="Arial"/>
                              <w:color w:val="1F2B50"/>
                              <w:sz w:val="17"/>
                              <w:szCs w:val="17"/>
                            </w:rPr>
                            <w:t>8ª. Avenida 20-59 Zona 1, Centro Cívico, Gua</w:t>
                          </w:r>
                          <w:r>
                            <w:rPr>
                              <w:rStyle w:val="Textoennegrita"/>
                              <w:rFonts w:ascii="Arial" w:hAnsi="Arial" w:cs="Arial"/>
                              <w:color w:val="1F2B50"/>
                              <w:sz w:val="17"/>
                              <w:szCs w:val="17"/>
                            </w:rPr>
                            <w:t>temala PBX: 2374-3000 EXT: 12171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65E4945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-43.8pt;margin-top:-4.7pt;width:528.4pt;height:17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" filled="f" stroked="f" strokeweight=".5pt">
              <v:textbox>
                <w:txbxContent>
                  <w:p w:rsidR="00304ECB" w:rsidRPr="00B727B7" w:rsidRDefault="00304ECB" w:rsidP="00304ECB">
                    <w:pPr>
                      <w:jc w:val="center"/>
                      <w:rPr>
                        <w:b/>
                        <w:bCs/>
                        <w:color w:val="1F2B50"/>
                        <w:sz w:val="17"/>
                        <w:szCs w:val="17"/>
                      </w:rPr>
                    </w:pPr>
                    <w:r w:rsidRPr="00B727B7">
                      <w:rPr>
                        <w:rStyle w:val="Textoennegrita"/>
                        <w:rFonts w:ascii="Arial" w:hAnsi="Arial" w:cs="Arial"/>
                        <w:color w:val="1F2B50"/>
                        <w:sz w:val="17"/>
                        <w:szCs w:val="17"/>
                      </w:rPr>
                      <w:t>8ª. Avenida 20-59 Zona 1, Centro Cívico, Gua</w:t>
                    </w:r>
                    <w:r>
                      <w:rPr>
                        <w:rStyle w:val="Textoennegrita"/>
                        <w:rFonts w:ascii="Arial" w:hAnsi="Arial" w:cs="Arial"/>
                        <w:color w:val="1F2B50"/>
                        <w:sz w:val="17"/>
                        <w:szCs w:val="17"/>
                      </w:rPr>
                      <w:t>temala PBX: 2374-3000 EXT: 12171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03FBE" w:rsidRDefault="00303FBE" w:rsidP="007571CF">
      <w:r>
        <w:separator/>
      </w:r>
    </w:p>
  </w:footnote>
  <w:footnote w:type="continuationSeparator" w:id="0">
    <w:p w:rsidR="00303FBE" w:rsidRDefault="00303FBE" w:rsidP="007571C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303FBE">
    <w:pPr>
      <w:pStyle w:val="Encabezado"/>
    </w:pPr>
    <w:r>
      <w:rPr>
        <w:noProof/>
      </w:rPr>
      <w:pict w14:anchorId="21DC9D9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1847942" o:spid="_x0000_s2051" type="#_x0000_t75" alt="" style="position:absolute;margin-left:0;margin-top:0;width:612pt;height:11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s membretadas MINFIN_Mesa de trabajo 1 copia 5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5565EB">
    <w:pPr>
      <w:pStyle w:val="Encabezado"/>
    </w:pPr>
    <w:r>
      <w:rPr>
        <w:rFonts w:ascii="Arial" w:hAnsi="Arial" w:cs="Arial"/>
        <w:b/>
        <w:bCs/>
        <w:noProof/>
        <w:color w:val="001E5E"/>
        <w:sz w:val="32"/>
        <w:szCs w:val="32"/>
        <w:lang w:eastAsia="es-GT"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45974582" wp14:editId="0872235D">
              <wp:simplePos x="0" y="0"/>
              <wp:positionH relativeFrom="column">
                <wp:posOffset>-127635</wp:posOffset>
              </wp:positionH>
              <wp:positionV relativeFrom="paragraph">
                <wp:posOffset>236220</wp:posOffset>
              </wp:positionV>
              <wp:extent cx="1857375" cy="367030"/>
              <wp:effectExtent l="0" t="0" r="0" b="0"/>
              <wp:wrapNone/>
              <wp:docPr id="314176903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573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304ECB" w:rsidRPr="00B727B7" w:rsidRDefault="00304ECB" w:rsidP="00304ECB">
                          <w:pPr>
                            <w:rPr>
                              <w:rFonts w:ascii="Arial" w:hAnsi="Arial" w:cs="Arial"/>
                              <w:color w:val="1F2B50"/>
                              <w:sz w:val="17"/>
                              <w:szCs w:val="17"/>
                            </w:rPr>
                          </w:pPr>
                          <w:r>
                            <w:rPr>
                              <w:rFonts w:ascii="Arial" w:hAnsi="Arial" w:cs="Arial"/>
                              <w:color w:val="1F2B50"/>
                              <w:sz w:val="17"/>
                              <w:szCs w:val="17"/>
                            </w:rPr>
                            <w:t>Secretaría General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5974582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-10.05pt;margin-top:18.6pt;width:146.25pt;height:28.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" filled="f" stroked="f" strokeweight=".5pt">
              <v:textbox>
                <w:txbxContent>
                  <w:p w:rsidR="00304ECB" w:rsidRPr="00B727B7" w:rsidRDefault="00304ECB" w:rsidP="00304ECB">
                    <w:pPr>
                      <w:rPr>
                        <w:rFonts w:ascii="Arial" w:hAnsi="Arial" w:cs="Arial"/>
                        <w:color w:val="1F2B50"/>
                        <w:sz w:val="17"/>
                        <w:szCs w:val="17"/>
                      </w:rPr>
                    </w:pPr>
                    <w:r>
                      <w:rPr>
                        <w:rFonts w:ascii="Arial" w:hAnsi="Arial" w:cs="Arial"/>
                        <w:color w:val="1F2B50"/>
                        <w:sz w:val="17"/>
                        <w:szCs w:val="17"/>
                      </w:rPr>
                      <w:t>Secretaría General</w:t>
                    </w:r>
                  </w:p>
                </w:txbxContent>
              </v:textbox>
            </v:shape>
          </w:pict>
        </mc:Fallback>
      </mc:AlternateContent>
    </w:r>
    <w:r w:rsidR="00304ECB">
      <w:rPr>
        <w:noProof/>
        <w:lang w:eastAsia="es-GT"/>
      </w:rPr>
      <w:drawing>
        <wp:anchor distT="0" distB="0" distL="114300" distR="114300" simplePos="0" relativeHeight="251677696" behindDoc="1" locked="0" layoutInCell="1" allowOverlap="1" wp14:anchorId="2795B139" wp14:editId="34BCA09D">
          <wp:simplePos x="0" y="0"/>
          <wp:positionH relativeFrom="column">
            <wp:posOffset>-1076325</wp:posOffset>
          </wp:positionH>
          <wp:positionV relativeFrom="paragraph">
            <wp:posOffset>-56515</wp:posOffset>
          </wp:positionV>
          <wp:extent cx="7771765" cy="9650095"/>
          <wp:effectExtent l="0" t="0" r="635" b="8255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04194888" name="Imagen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026" b="2026"/>
                  <a:stretch>
                    <a:fillRect/>
                  </a:stretch>
                </pic:blipFill>
                <pic:spPr bwMode="auto">
                  <a:xfrm>
                    <a:off x="0" y="0"/>
                    <a:ext cx="7771765" cy="965009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304ECB">
      <w:rPr>
        <w:noProof/>
        <w:lang w:eastAsia="es-GT"/>
      </w:rPr>
      <mc:AlternateContent>
        <mc:Choice Requires="wps">
          <w:drawing>
            <wp:anchor distT="0" distB="0" distL="114300" distR="114300" simplePos="0" relativeHeight="251671552" behindDoc="0" locked="0" layoutInCell="1" allowOverlap="1" wp14:anchorId="436A76C2" wp14:editId="74ED084D">
              <wp:simplePos x="0" y="0"/>
              <wp:positionH relativeFrom="margin">
                <wp:posOffset>1654175</wp:posOffset>
              </wp:positionH>
              <wp:positionV relativeFrom="paragraph">
                <wp:posOffset>-286385</wp:posOffset>
              </wp:positionV>
              <wp:extent cx="3729355" cy="879895"/>
              <wp:effectExtent l="0" t="0" r="0" b="0"/>
              <wp:wrapNone/>
              <wp:docPr id="3" name="Cuadro de texto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29355" cy="8798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txbx>
                      <w:txbxContent>
                        <w:p w:rsidR="00F10CE5" w:rsidRPr="00CD1654" w:rsidRDefault="00F10CE5" w:rsidP="00F10CE5">
                          <w:pPr>
                            <w:spacing w:line="276" w:lineRule="auto"/>
                            <w:rPr>
                              <w:rFonts w:cs="Futura"/>
                              <w:b/>
                              <w:color w:val="632423"/>
                              <w:sz w:val="16"/>
                              <w:szCs w:val="14"/>
                            </w:rPr>
                          </w:pPr>
                          <w:r w:rsidRPr="00CD1654">
                            <w:rPr>
                              <w:rFonts w:cs="Futura"/>
                              <w:b/>
                              <w:color w:val="632423"/>
                              <w:sz w:val="16"/>
                              <w:szCs w:val="14"/>
                            </w:rPr>
                            <w:t>DIRECCIÓN DE FIDEICOMISOS</w:t>
                          </w:r>
                        </w:p>
                        <w:p w:rsidR="00F10CE5" w:rsidRPr="00CD1654" w:rsidRDefault="00F10CE5" w:rsidP="00F10CE5">
                          <w:pPr>
                            <w:spacing w:line="276" w:lineRule="auto"/>
                            <w:rPr>
                              <w:rFonts w:cs="Futura"/>
                              <w:sz w:val="16"/>
                              <w:szCs w:val="14"/>
                            </w:rPr>
                          </w:pPr>
                          <w:r w:rsidRPr="00CD1654">
                            <w:rPr>
                              <w:rFonts w:cs="Futura"/>
                              <w:sz w:val="16"/>
                              <w:szCs w:val="14"/>
                            </w:rPr>
                            <w:t>Directora: Licda. Ana Luisa Flores Muñoz</w:t>
                          </w:r>
                        </w:p>
                        <w:p w:rsidR="00F10CE5" w:rsidRPr="00CD1654" w:rsidRDefault="00F10CE5" w:rsidP="00F10CE5">
                          <w:pPr>
                            <w:spacing w:line="276" w:lineRule="auto"/>
                            <w:rPr>
                              <w:rFonts w:cs="Futura"/>
                              <w:sz w:val="16"/>
                              <w:szCs w:val="14"/>
                            </w:rPr>
                          </w:pPr>
                          <w:r w:rsidRPr="00CD1654">
                            <w:rPr>
                              <w:rFonts w:cs="Futura"/>
                              <w:sz w:val="16"/>
                              <w:szCs w:val="14"/>
                            </w:rPr>
                            <w:t>Responsable de actualización de información: Lic. Luis Adrián Guerra</w:t>
                          </w:r>
                        </w:p>
                        <w:p w:rsidR="00F10CE5" w:rsidRPr="00CD1654" w:rsidRDefault="00F10CE5" w:rsidP="00F10CE5">
                          <w:pPr>
                            <w:spacing w:line="276" w:lineRule="auto"/>
                            <w:rPr>
                              <w:rFonts w:cs="Futura"/>
                              <w:sz w:val="16"/>
                              <w:szCs w:val="14"/>
                            </w:rPr>
                          </w:pPr>
                          <w:r w:rsidRPr="00CD1654">
                            <w:rPr>
                              <w:rFonts w:cs="Futura"/>
                              <w:sz w:val="16"/>
                              <w:szCs w:val="14"/>
                            </w:rPr>
                            <w:t xml:space="preserve">Sin modificaciones al </w:t>
                          </w:r>
                          <w:r w:rsidR="005565EB">
                            <w:rPr>
                              <w:rFonts w:cs="Futura"/>
                              <w:sz w:val="16"/>
                              <w:szCs w:val="14"/>
                            </w:rPr>
                            <w:t>1</w:t>
                          </w:r>
                          <w:r w:rsidR="00DD18AF">
                            <w:rPr>
                              <w:rFonts w:cs="Futura"/>
                              <w:sz w:val="16"/>
                              <w:szCs w:val="14"/>
                            </w:rPr>
                            <w:t>0</w:t>
                          </w:r>
                          <w:r w:rsidRPr="00CD1654">
                            <w:rPr>
                              <w:rFonts w:cs="Futura"/>
                              <w:sz w:val="16"/>
                              <w:szCs w:val="14"/>
                            </w:rPr>
                            <w:t>/</w:t>
                          </w:r>
                          <w:r w:rsidR="00304ECB">
                            <w:rPr>
                              <w:rFonts w:cs="Futura"/>
                              <w:sz w:val="16"/>
                              <w:szCs w:val="14"/>
                            </w:rPr>
                            <w:t>0</w:t>
                          </w:r>
                          <w:r w:rsidR="001D5B82">
                            <w:rPr>
                              <w:rFonts w:cs="Futura"/>
                              <w:sz w:val="16"/>
                              <w:szCs w:val="14"/>
                            </w:rPr>
                            <w:t>4</w:t>
                          </w:r>
                          <w:r w:rsidRPr="00CD1654">
                            <w:rPr>
                              <w:rFonts w:cs="Futura"/>
                              <w:sz w:val="16"/>
                              <w:szCs w:val="14"/>
                            </w:rPr>
                            <w:t>/202</w:t>
                          </w:r>
                          <w:r w:rsidR="00304ECB">
                            <w:rPr>
                              <w:rFonts w:cs="Futura"/>
                              <w:sz w:val="16"/>
                              <w:szCs w:val="14"/>
                            </w:rPr>
                            <w:t>4</w:t>
                          </w:r>
                        </w:p>
                        <w:p w:rsidR="00F10CE5" w:rsidRPr="00CD1654" w:rsidRDefault="00F10CE5" w:rsidP="00F10CE5">
                          <w:pPr>
                            <w:spacing w:line="276" w:lineRule="auto"/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4"/>
                            </w:rPr>
                          </w:pPr>
                          <w:r w:rsidRPr="00CD1654"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4"/>
                            </w:rPr>
                            <w:t xml:space="preserve">Artículo 10, numeral </w:t>
                          </w:r>
                          <w:r w:rsidR="00D06DFC"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4"/>
                            </w:rPr>
                            <w:t>6</w:t>
                          </w:r>
                          <w:r w:rsidRPr="00CD1654">
                            <w:rPr>
                              <w:rFonts w:cs="Futura"/>
                              <w:b/>
                              <w:color w:val="000000"/>
                              <w:sz w:val="16"/>
                              <w:szCs w:val="14"/>
                            </w:rPr>
                            <w:t>, Ley de Acceso a la Información Pública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36A76C2" id="Cuadro de texto 3" o:spid="_x0000_s1027" type="#_x0000_t202" style="position:absolute;margin-left:130.25pt;margin-top:-22.55pt;width:293.65pt;height:69.3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" filled="f" stroked="f">
              <v:path arrowok="t"/>
              <v:textbox>
                <w:txbxContent>
                  <w:p w:rsidR="00F10CE5" w:rsidRPr="00CD1654" w:rsidRDefault="00F10CE5" w:rsidP="00F10CE5">
                    <w:pPr>
                      <w:spacing w:line="276" w:lineRule="auto"/>
                      <w:rPr>
                        <w:rFonts w:cs="Futura"/>
                        <w:b/>
                        <w:color w:val="632423"/>
                        <w:sz w:val="16"/>
                        <w:szCs w:val="14"/>
                      </w:rPr>
                    </w:pPr>
                    <w:r w:rsidRPr="00CD1654">
                      <w:rPr>
                        <w:rFonts w:cs="Futura"/>
                        <w:b/>
                        <w:color w:val="632423"/>
                        <w:sz w:val="16"/>
                        <w:szCs w:val="14"/>
                      </w:rPr>
                      <w:t>DIRECCIÓN DE FIDEICOMISOS</w:t>
                    </w:r>
                  </w:p>
                  <w:p w:rsidR="00F10CE5" w:rsidRPr="00CD1654" w:rsidRDefault="00F10CE5" w:rsidP="00F10CE5">
                    <w:pPr>
                      <w:spacing w:line="276" w:lineRule="auto"/>
                      <w:rPr>
                        <w:rFonts w:cs="Futura"/>
                        <w:sz w:val="16"/>
                        <w:szCs w:val="14"/>
                      </w:rPr>
                    </w:pPr>
                    <w:r w:rsidRPr="00CD1654">
                      <w:rPr>
                        <w:rFonts w:cs="Futura"/>
                        <w:sz w:val="16"/>
                        <w:szCs w:val="14"/>
                      </w:rPr>
                      <w:t>Directora: Licda. Ana Luisa Flores Muñoz</w:t>
                    </w:r>
                  </w:p>
                  <w:p w:rsidR="00F10CE5" w:rsidRPr="00CD1654" w:rsidRDefault="00F10CE5" w:rsidP="00F10CE5">
                    <w:pPr>
                      <w:spacing w:line="276" w:lineRule="auto"/>
                      <w:rPr>
                        <w:rFonts w:cs="Futura"/>
                        <w:sz w:val="16"/>
                        <w:szCs w:val="14"/>
                      </w:rPr>
                    </w:pPr>
                    <w:r w:rsidRPr="00CD1654">
                      <w:rPr>
                        <w:rFonts w:cs="Futura"/>
                        <w:sz w:val="16"/>
                        <w:szCs w:val="14"/>
                      </w:rPr>
                      <w:t>Responsable de actualización de información: Lic. Luis Adrián Guerra</w:t>
                    </w:r>
                  </w:p>
                  <w:p w:rsidR="00F10CE5" w:rsidRPr="00CD1654" w:rsidRDefault="00F10CE5" w:rsidP="00F10CE5">
                    <w:pPr>
                      <w:spacing w:line="276" w:lineRule="auto"/>
                      <w:rPr>
                        <w:rFonts w:cs="Futura"/>
                        <w:sz w:val="16"/>
                        <w:szCs w:val="14"/>
                      </w:rPr>
                    </w:pPr>
                    <w:r w:rsidRPr="00CD1654">
                      <w:rPr>
                        <w:rFonts w:cs="Futura"/>
                        <w:sz w:val="16"/>
                        <w:szCs w:val="14"/>
                      </w:rPr>
                      <w:t xml:space="preserve">Sin modificaciones al </w:t>
                    </w:r>
                    <w:r w:rsidR="005565EB">
                      <w:rPr>
                        <w:rFonts w:cs="Futura"/>
                        <w:sz w:val="16"/>
                        <w:szCs w:val="14"/>
                      </w:rPr>
                      <w:t>1</w:t>
                    </w:r>
                    <w:r w:rsidR="00DD18AF">
                      <w:rPr>
                        <w:rFonts w:cs="Futura"/>
                        <w:sz w:val="16"/>
                        <w:szCs w:val="14"/>
                      </w:rPr>
                      <w:t>0</w:t>
                    </w:r>
                    <w:r w:rsidRPr="00CD1654">
                      <w:rPr>
                        <w:rFonts w:cs="Futura"/>
                        <w:sz w:val="16"/>
                        <w:szCs w:val="14"/>
                      </w:rPr>
                      <w:t>/</w:t>
                    </w:r>
                    <w:r w:rsidR="00304ECB">
                      <w:rPr>
                        <w:rFonts w:cs="Futura"/>
                        <w:sz w:val="16"/>
                        <w:szCs w:val="14"/>
                      </w:rPr>
                      <w:t>0</w:t>
                    </w:r>
                    <w:r w:rsidR="001D5B82">
                      <w:rPr>
                        <w:rFonts w:cs="Futura"/>
                        <w:sz w:val="16"/>
                        <w:szCs w:val="14"/>
                      </w:rPr>
                      <w:t>4</w:t>
                    </w:r>
                    <w:r w:rsidRPr="00CD1654">
                      <w:rPr>
                        <w:rFonts w:cs="Futura"/>
                        <w:sz w:val="16"/>
                        <w:szCs w:val="14"/>
                      </w:rPr>
                      <w:t>/202</w:t>
                    </w:r>
                    <w:r w:rsidR="00304ECB">
                      <w:rPr>
                        <w:rFonts w:cs="Futura"/>
                        <w:sz w:val="16"/>
                        <w:szCs w:val="14"/>
                      </w:rPr>
                      <w:t>4</w:t>
                    </w:r>
                  </w:p>
                  <w:p w:rsidR="00F10CE5" w:rsidRPr="00CD1654" w:rsidRDefault="00F10CE5" w:rsidP="00F10CE5">
                    <w:pPr>
                      <w:spacing w:line="276" w:lineRule="auto"/>
                      <w:rPr>
                        <w:rFonts w:cs="Futura"/>
                        <w:b/>
                        <w:color w:val="000000"/>
                        <w:sz w:val="16"/>
                        <w:szCs w:val="14"/>
                      </w:rPr>
                    </w:pPr>
                    <w:r w:rsidRPr="00CD1654">
                      <w:rPr>
                        <w:rFonts w:cs="Futura"/>
                        <w:b/>
                        <w:color w:val="000000"/>
                        <w:sz w:val="16"/>
                        <w:szCs w:val="14"/>
                      </w:rPr>
                      <w:t xml:space="preserve">Artículo 10, numeral </w:t>
                    </w:r>
                    <w:r w:rsidR="00D06DFC">
                      <w:rPr>
                        <w:rFonts w:cs="Futura"/>
                        <w:b/>
                        <w:color w:val="000000"/>
                        <w:sz w:val="16"/>
                        <w:szCs w:val="14"/>
                      </w:rPr>
                      <w:t>6</w:t>
                    </w:r>
                    <w:r w:rsidRPr="00CD1654">
                      <w:rPr>
                        <w:rFonts w:cs="Futura"/>
                        <w:b/>
                        <w:color w:val="000000"/>
                        <w:sz w:val="16"/>
                        <w:szCs w:val="14"/>
                      </w:rPr>
                      <w:t>, Ley de Acceso a la Información Pública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304ECB">
      <w:rPr>
        <w:noProof/>
        <w:lang w:eastAsia="es-GT"/>
      </w:rPr>
      <w:drawing>
        <wp:anchor distT="0" distB="0" distL="114300" distR="114300" simplePos="0" relativeHeight="251673600" behindDoc="0" locked="0" layoutInCell="1" allowOverlap="1" wp14:anchorId="115012C3" wp14:editId="47EC7C03">
          <wp:simplePos x="0" y="0"/>
          <wp:positionH relativeFrom="column">
            <wp:posOffset>-1032510</wp:posOffset>
          </wp:positionH>
          <wp:positionV relativeFrom="paragraph">
            <wp:posOffset>-440055</wp:posOffset>
          </wp:positionV>
          <wp:extent cx="2590800" cy="1114425"/>
          <wp:effectExtent l="0" t="0" r="0" b="9525"/>
          <wp:wrapNone/>
          <wp:docPr id="9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8977079" name="Imagen 1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90800" cy="1114425"/>
                  </a:xfrm>
                  <a:prstGeom prst="rect">
                    <a:avLst/>
                  </a:prstGeom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71CF" w:rsidRDefault="00303FBE">
    <w:pPr>
      <w:pStyle w:val="Encabezado"/>
    </w:pPr>
    <w:r>
      <w:rPr>
        <w:noProof/>
      </w:rPr>
      <w:pict w14:anchorId="45A5A29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1847941" o:spid="_x0000_s2049" type="#_x0000_t75" alt="" style="position:absolute;margin-left:0;margin-top:0;width:612pt;height:11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s membretadas MINFIN_Mesa de trabajo 1 copia 5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707DA5"/>
    <w:multiLevelType w:val="hybridMultilevel"/>
    <w:tmpl w:val="08EEE502"/>
    <w:lvl w:ilvl="0" w:tplc="100A000F">
      <w:start w:val="1"/>
      <w:numFmt w:val="decimal"/>
      <w:lvlText w:val="%1."/>
      <w:lvlJc w:val="left"/>
      <w:pPr>
        <w:ind w:left="1065" w:hanging="360"/>
      </w:pPr>
    </w:lvl>
    <w:lvl w:ilvl="1" w:tplc="0C0A0019">
      <w:start w:val="1"/>
      <w:numFmt w:val="lowerLetter"/>
      <w:lvlText w:val="%2."/>
      <w:lvlJc w:val="left"/>
      <w:pPr>
        <w:ind w:left="1785" w:hanging="360"/>
      </w:pPr>
    </w:lvl>
    <w:lvl w:ilvl="2" w:tplc="0C0A001B">
      <w:start w:val="1"/>
      <w:numFmt w:val="lowerRoman"/>
      <w:lvlText w:val="%3."/>
      <w:lvlJc w:val="right"/>
      <w:pPr>
        <w:ind w:left="2505" w:hanging="180"/>
      </w:pPr>
    </w:lvl>
    <w:lvl w:ilvl="3" w:tplc="0C0A000F">
      <w:start w:val="1"/>
      <w:numFmt w:val="decimal"/>
      <w:lvlText w:val="%4."/>
      <w:lvlJc w:val="left"/>
      <w:pPr>
        <w:ind w:left="3225" w:hanging="360"/>
      </w:pPr>
    </w:lvl>
    <w:lvl w:ilvl="4" w:tplc="0C0A0019">
      <w:start w:val="1"/>
      <w:numFmt w:val="lowerLetter"/>
      <w:lvlText w:val="%5."/>
      <w:lvlJc w:val="left"/>
      <w:pPr>
        <w:ind w:left="3945" w:hanging="360"/>
      </w:pPr>
    </w:lvl>
    <w:lvl w:ilvl="5" w:tplc="0C0A001B">
      <w:start w:val="1"/>
      <w:numFmt w:val="lowerRoman"/>
      <w:lvlText w:val="%6."/>
      <w:lvlJc w:val="right"/>
      <w:pPr>
        <w:ind w:left="4665" w:hanging="180"/>
      </w:pPr>
    </w:lvl>
    <w:lvl w:ilvl="6" w:tplc="0C0A000F">
      <w:start w:val="1"/>
      <w:numFmt w:val="decimal"/>
      <w:lvlText w:val="%7."/>
      <w:lvlJc w:val="left"/>
      <w:pPr>
        <w:ind w:left="5385" w:hanging="360"/>
      </w:pPr>
    </w:lvl>
    <w:lvl w:ilvl="7" w:tplc="0C0A0019">
      <w:start w:val="1"/>
      <w:numFmt w:val="lowerLetter"/>
      <w:lvlText w:val="%8."/>
      <w:lvlJc w:val="left"/>
      <w:pPr>
        <w:ind w:left="6105" w:hanging="360"/>
      </w:pPr>
    </w:lvl>
    <w:lvl w:ilvl="8" w:tplc="0C0A001B">
      <w:start w:val="1"/>
      <w:numFmt w:val="lowerRoman"/>
      <w:lvlText w:val="%9."/>
      <w:lvlJc w:val="right"/>
      <w:pPr>
        <w:ind w:left="6825" w:hanging="180"/>
      </w:pPr>
    </w:lvl>
  </w:abstractNum>
  <w:abstractNum w:abstractNumId="1">
    <w:nsid w:val="1B320C1E"/>
    <w:multiLevelType w:val="multilevel"/>
    <w:tmpl w:val="34A044A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2">
    <w:nsid w:val="1B7A425F"/>
    <w:multiLevelType w:val="hybridMultilevel"/>
    <w:tmpl w:val="F83EF08E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3165B44"/>
    <w:multiLevelType w:val="hybridMultilevel"/>
    <w:tmpl w:val="D8E682D0"/>
    <w:lvl w:ilvl="0" w:tplc="100A000F">
      <w:start w:val="1"/>
      <w:numFmt w:val="decimal"/>
      <w:lvlText w:val="%1."/>
      <w:lvlJc w:val="left"/>
      <w:pPr>
        <w:ind w:left="1287" w:hanging="360"/>
      </w:pPr>
    </w:lvl>
    <w:lvl w:ilvl="1" w:tplc="100A0019" w:tentative="1">
      <w:start w:val="1"/>
      <w:numFmt w:val="lowerLetter"/>
      <w:lvlText w:val="%2."/>
      <w:lvlJc w:val="left"/>
      <w:pPr>
        <w:ind w:left="2007" w:hanging="360"/>
      </w:pPr>
    </w:lvl>
    <w:lvl w:ilvl="2" w:tplc="100A001B" w:tentative="1">
      <w:start w:val="1"/>
      <w:numFmt w:val="lowerRoman"/>
      <w:lvlText w:val="%3."/>
      <w:lvlJc w:val="right"/>
      <w:pPr>
        <w:ind w:left="2727" w:hanging="180"/>
      </w:pPr>
    </w:lvl>
    <w:lvl w:ilvl="3" w:tplc="100A000F" w:tentative="1">
      <w:start w:val="1"/>
      <w:numFmt w:val="decimal"/>
      <w:lvlText w:val="%4."/>
      <w:lvlJc w:val="left"/>
      <w:pPr>
        <w:ind w:left="3447" w:hanging="360"/>
      </w:pPr>
    </w:lvl>
    <w:lvl w:ilvl="4" w:tplc="100A0019" w:tentative="1">
      <w:start w:val="1"/>
      <w:numFmt w:val="lowerLetter"/>
      <w:lvlText w:val="%5."/>
      <w:lvlJc w:val="left"/>
      <w:pPr>
        <w:ind w:left="4167" w:hanging="360"/>
      </w:pPr>
    </w:lvl>
    <w:lvl w:ilvl="5" w:tplc="100A001B" w:tentative="1">
      <w:start w:val="1"/>
      <w:numFmt w:val="lowerRoman"/>
      <w:lvlText w:val="%6."/>
      <w:lvlJc w:val="right"/>
      <w:pPr>
        <w:ind w:left="4887" w:hanging="180"/>
      </w:pPr>
    </w:lvl>
    <w:lvl w:ilvl="6" w:tplc="100A000F" w:tentative="1">
      <w:start w:val="1"/>
      <w:numFmt w:val="decimal"/>
      <w:lvlText w:val="%7."/>
      <w:lvlJc w:val="left"/>
      <w:pPr>
        <w:ind w:left="5607" w:hanging="360"/>
      </w:pPr>
    </w:lvl>
    <w:lvl w:ilvl="7" w:tplc="100A0019" w:tentative="1">
      <w:start w:val="1"/>
      <w:numFmt w:val="lowerLetter"/>
      <w:lvlText w:val="%8."/>
      <w:lvlJc w:val="left"/>
      <w:pPr>
        <w:ind w:left="6327" w:hanging="360"/>
      </w:pPr>
    </w:lvl>
    <w:lvl w:ilvl="8" w:tplc="100A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>
    <w:nsid w:val="46305F5E"/>
    <w:multiLevelType w:val="hybridMultilevel"/>
    <w:tmpl w:val="3CCA6768"/>
    <w:lvl w:ilvl="0" w:tplc="6A944026">
      <w:start w:val="1"/>
      <w:numFmt w:val="upperLetter"/>
      <w:lvlText w:val="%1."/>
      <w:lvlJc w:val="left"/>
      <w:pPr>
        <w:ind w:left="720" w:hanging="360"/>
      </w:pPr>
      <w:rPr>
        <w:rFonts w:hint="default"/>
        <w:u w:val="none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8B02590"/>
    <w:multiLevelType w:val="hybridMultilevel"/>
    <w:tmpl w:val="6018DA9C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4"/>
  </w:num>
  <w:num w:numId="3">
    <w:abstractNumId w:val="2"/>
  </w:num>
  <w:num w:numId="4">
    <w:abstractNumId w:val="1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1CF"/>
    <w:rsid w:val="00013189"/>
    <w:rsid w:val="000223EB"/>
    <w:rsid w:val="0003679B"/>
    <w:rsid w:val="000553CB"/>
    <w:rsid w:val="000611BD"/>
    <w:rsid w:val="00082B45"/>
    <w:rsid w:val="000E7B5E"/>
    <w:rsid w:val="001157DC"/>
    <w:rsid w:val="001225A9"/>
    <w:rsid w:val="00134988"/>
    <w:rsid w:val="001D5B82"/>
    <w:rsid w:val="001E2A28"/>
    <w:rsid w:val="002A18DF"/>
    <w:rsid w:val="002A7481"/>
    <w:rsid w:val="00300BEB"/>
    <w:rsid w:val="003020F3"/>
    <w:rsid w:val="00303FBE"/>
    <w:rsid w:val="00304ECB"/>
    <w:rsid w:val="0031109D"/>
    <w:rsid w:val="00336479"/>
    <w:rsid w:val="003A3BEE"/>
    <w:rsid w:val="004020FC"/>
    <w:rsid w:val="00403373"/>
    <w:rsid w:val="00404592"/>
    <w:rsid w:val="004055C8"/>
    <w:rsid w:val="00427AF9"/>
    <w:rsid w:val="004A6C77"/>
    <w:rsid w:val="004C25EA"/>
    <w:rsid w:val="00501974"/>
    <w:rsid w:val="0050241A"/>
    <w:rsid w:val="005141A3"/>
    <w:rsid w:val="00525A2E"/>
    <w:rsid w:val="005270E6"/>
    <w:rsid w:val="00535B8A"/>
    <w:rsid w:val="005565EB"/>
    <w:rsid w:val="005760CC"/>
    <w:rsid w:val="00595C25"/>
    <w:rsid w:val="005B1947"/>
    <w:rsid w:val="005B4023"/>
    <w:rsid w:val="005D030F"/>
    <w:rsid w:val="005D44DB"/>
    <w:rsid w:val="00607B3A"/>
    <w:rsid w:val="0062607D"/>
    <w:rsid w:val="006466F4"/>
    <w:rsid w:val="006A0767"/>
    <w:rsid w:val="00727019"/>
    <w:rsid w:val="00732371"/>
    <w:rsid w:val="007571CF"/>
    <w:rsid w:val="00765A8D"/>
    <w:rsid w:val="00783233"/>
    <w:rsid w:val="007B6B9B"/>
    <w:rsid w:val="007D448B"/>
    <w:rsid w:val="007F792A"/>
    <w:rsid w:val="008012BB"/>
    <w:rsid w:val="00826253"/>
    <w:rsid w:val="00857951"/>
    <w:rsid w:val="008A0370"/>
    <w:rsid w:val="008A17B4"/>
    <w:rsid w:val="008B3485"/>
    <w:rsid w:val="008C6AD9"/>
    <w:rsid w:val="008C76F1"/>
    <w:rsid w:val="008E68EF"/>
    <w:rsid w:val="008F4071"/>
    <w:rsid w:val="0090598E"/>
    <w:rsid w:val="00910E97"/>
    <w:rsid w:val="00960F05"/>
    <w:rsid w:val="0097196C"/>
    <w:rsid w:val="009A623B"/>
    <w:rsid w:val="009F0A89"/>
    <w:rsid w:val="00A12C9F"/>
    <w:rsid w:val="00A26BA2"/>
    <w:rsid w:val="00A42BF3"/>
    <w:rsid w:val="00A816CD"/>
    <w:rsid w:val="00AC0719"/>
    <w:rsid w:val="00AC4C7D"/>
    <w:rsid w:val="00B03E4C"/>
    <w:rsid w:val="00B21E85"/>
    <w:rsid w:val="00B35364"/>
    <w:rsid w:val="00B609F7"/>
    <w:rsid w:val="00B958F7"/>
    <w:rsid w:val="00BA09E4"/>
    <w:rsid w:val="00BA1523"/>
    <w:rsid w:val="00BA3271"/>
    <w:rsid w:val="00BC2320"/>
    <w:rsid w:val="00BD239B"/>
    <w:rsid w:val="00BE38BA"/>
    <w:rsid w:val="00BF53B9"/>
    <w:rsid w:val="00C0505C"/>
    <w:rsid w:val="00C36617"/>
    <w:rsid w:val="00C410F5"/>
    <w:rsid w:val="00C6124A"/>
    <w:rsid w:val="00C63B65"/>
    <w:rsid w:val="00CA2C8D"/>
    <w:rsid w:val="00CA6152"/>
    <w:rsid w:val="00CB60A6"/>
    <w:rsid w:val="00D02BC1"/>
    <w:rsid w:val="00D06DFC"/>
    <w:rsid w:val="00D434DB"/>
    <w:rsid w:val="00D62BBF"/>
    <w:rsid w:val="00D72E20"/>
    <w:rsid w:val="00D765F9"/>
    <w:rsid w:val="00DD18AF"/>
    <w:rsid w:val="00E229FF"/>
    <w:rsid w:val="00E231CF"/>
    <w:rsid w:val="00E260F2"/>
    <w:rsid w:val="00E779CA"/>
    <w:rsid w:val="00E9638C"/>
    <w:rsid w:val="00F10CE5"/>
    <w:rsid w:val="00F21D25"/>
    <w:rsid w:val="00F27C20"/>
    <w:rsid w:val="00F43708"/>
    <w:rsid w:val="00F75153"/>
    <w:rsid w:val="00F87D57"/>
    <w:rsid w:val="00F9540D"/>
    <w:rsid w:val="00FA4E4C"/>
    <w:rsid w:val="00FE0A3C"/>
    <w:rsid w:val="00FF05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;"/>
  <w14:docId w14:val="60CB595D"/>
  <w15:docId w15:val="{A5816384-7DEF-4DC6-8AF2-4318D40782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s-GT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434DB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571CF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571CF"/>
  </w:style>
  <w:style w:type="paragraph" w:styleId="Piedepgina">
    <w:name w:val="footer"/>
    <w:basedOn w:val="Normal"/>
    <w:link w:val="PiedepginaCar"/>
    <w:uiPriority w:val="99"/>
    <w:unhideWhenUsed/>
    <w:rsid w:val="007571CF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1CF"/>
  </w:style>
  <w:style w:type="character" w:styleId="Hipervnculo">
    <w:name w:val="Hyperlink"/>
    <w:basedOn w:val="Fuentedeprrafopredeter"/>
    <w:uiPriority w:val="99"/>
    <w:unhideWhenUsed/>
    <w:rsid w:val="0050241A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50241A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rsid w:val="00F10CE5"/>
    <w:pPr>
      <w:jc w:val="both"/>
    </w:pPr>
    <w:rPr>
      <w:rFonts w:ascii="Helvetica" w:eastAsia="Times New Roman" w:hAnsi="Helvetica" w:cs="Helvetica"/>
      <w:color w:val="000000"/>
      <w:sz w:val="18"/>
      <w:szCs w:val="18"/>
      <w:lang w:val="es-ES" w:eastAsia="es-ES"/>
    </w:rPr>
  </w:style>
  <w:style w:type="paragraph" w:styleId="Prrafodelista">
    <w:name w:val="List Paragraph"/>
    <w:basedOn w:val="Normal"/>
    <w:uiPriority w:val="34"/>
    <w:qFormat/>
    <w:rsid w:val="00F10CE5"/>
    <w:pPr>
      <w:ind w:left="720"/>
      <w:contextualSpacing/>
    </w:pPr>
    <w:rPr>
      <w:rFonts w:eastAsiaTheme="minorEastAsia"/>
      <w:lang w:val="es-ES_tradnl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0459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04592"/>
    <w:rPr>
      <w:rFonts w:ascii="Tahoma" w:hAnsi="Tahoma" w:cs="Tahoma"/>
      <w:sz w:val="16"/>
      <w:szCs w:val="16"/>
    </w:rPr>
  </w:style>
  <w:style w:type="character" w:styleId="Textoennegrita">
    <w:name w:val="Strong"/>
    <w:basedOn w:val="Fuentedeprrafopredeter"/>
    <w:uiPriority w:val="22"/>
    <w:qFormat/>
    <w:rsid w:val="00304EC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963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2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4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emf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20" Type="http://schemas.openxmlformats.org/officeDocument/2006/relationships/package" Target="embeddings/Documento_de_Microsoft_Word3.doc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footer" Target="footer1.xml"/><Relationship Id="rId10" Type="http://schemas.openxmlformats.org/officeDocument/2006/relationships/package" Target="embeddings/Documento_de_Microsoft_Word1.docx"/><Relationship Id="rId19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Documento_de_Microsoft_Word2.docx"/><Relationship Id="rId22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.jpg"/><Relationship Id="rId1" Type="http://schemas.openxmlformats.org/officeDocument/2006/relationships/image" Target="media/image9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128</Words>
  <Characters>704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 SCSP</dc:creator>
  <cp:keywords/>
  <dc:description/>
  <cp:lastModifiedBy>René Augusto Castro González</cp:lastModifiedBy>
  <cp:revision>1</cp:revision>
  <cp:lastPrinted>2022-10-10T18:45:00Z</cp:lastPrinted>
  <dcterms:created xsi:type="dcterms:W3CDTF">2024-04-11T15:40:00Z</dcterms:created>
  <dcterms:modified xsi:type="dcterms:W3CDTF">2024-04-11T15:40:00Z</dcterms:modified>
</cp:coreProperties>
</file>