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6926" w:rsidRPr="00575140" w:rsidRDefault="00316926" w:rsidP="00316926">
      <w:pPr>
        <w:jc w:val="center"/>
        <w:rPr>
          <w:rFonts w:ascii="Montserrat" w:hAnsi="Montserrat"/>
          <w:b/>
          <w:bCs/>
          <w:sz w:val="21"/>
          <w:szCs w:val="21"/>
        </w:rPr>
      </w:pPr>
      <w:r w:rsidRPr="00575140">
        <w:rPr>
          <w:rFonts w:ascii="Montserrat" w:hAnsi="Montserrat"/>
          <w:b/>
          <w:bCs/>
          <w:sz w:val="21"/>
          <w:szCs w:val="21"/>
        </w:rPr>
        <w:t xml:space="preserve">PAGOS REALIZADOS EN EL MES DE </w:t>
      </w:r>
      <w:r w:rsidR="00E961DE">
        <w:rPr>
          <w:rFonts w:ascii="Montserrat" w:hAnsi="Montserrat"/>
          <w:b/>
          <w:bCs/>
          <w:sz w:val="21"/>
          <w:szCs w:val="21"/>
        </w:rPr>
        <w:t>MARZO</w:t>
      </w:r>
      <w:r>
        <w:rPr>
          <w:rFonts w:ascii="Montserrat" w:hAnsi="Montserrat"/>
          <w:b/>
          <w:bCs/>
          <w:sz w:val="21"/>
          <w:szCs w:val="21"/>
        </w:rPr>
        <w:t xml:space="preserve"> 2024</w:t>
      </w:r>
    </w:p>
    <w:tbl>
      <w:tblPr>
        <w:tblpPr w:leftFromText="141" w:rightFromText="141" w:vertAnchor="page" w:horzAnchor="margin" w:tblpXSpec="center" w:tblpY="3271"/>
        <w:tblW w:w="14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71"/>
        <w:gridCol w:w="3245"/>
        <w:gridCol w:w="2704"/>
        <w:gridCol w:w="1557"/>
        <w:gridCol w:w="1784"/>
        <w:gridCol w:w="1311"/>
        <w:gridCol w:w="953"/>
        <w:gridCol w:w="1334"/>
      </w:tblGrid>
      <w:tr w:rsidR="0081218F" w:rsidRPr="00575140" w:rsidTr="0081218F">
        <w:trPr>
          <w:trHeight w:val="620"/>
          <w:tblHeader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  <w:hideMark/>
          </w:tcPr>
          <w:p w:rsidR="00316926" w:rsidRPr="00575140" w:rsidRDefault="00316926" w:rsidP="008B120C">
            <w:pPr>
              <w:jc w:val="center"/>
              <w:rPr>
                <w:b/>
                <w:lang w:eastAsia="ja-JP"/>
              </w:rPr>
            </w:pPr>
            <w:bookmarkStart w:id="0" w:name="_Hlk159486239"/>
            <w:r w:rsidRPr="00575140">
              <w:rPr>
                <w:b/>
              </w:rPr>
              <w:t>Tipo</w:t>
            </w:r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  <w:hideMark/>
          </w:tcPr>
          <w:p w:rsidR="00316926" w:rsidRPr="00575140" w:rsidRDefault="00316926" w:rsidP="008B120C">
            <w:pPr>
              <w:jc w:val="center"/>
              <w:rPr>
                <w:b/>
                <w:lang w:eastAsia="ja-JP"/>
              </w:rPr>
            </w:pPr>
            <w:r w:rsidRPr="00575140">
              <w:rPr>
                <w:b/>
              </w:rPr>
              <w:t>Características Generales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  <w:hideMark/>
          </w:tcPr>
          <w:p w:rsidR="00316926" w:rsidRPr="00575140" w:rsidRDefault="00316926" w:rsidP="008B120C">
            <w:pPr>
              <w:jc w:val="center"/>
              <w:rPr>
                <w:b/>
                <w:lang w:eastAsia="ja-JP"/>
              </w:rPr>
            </w:pPr>
            <w:r w:rsidRPr="00575140">
              <w:rPr>
                <w:b/>
              </w:rPr>
              <w:t>Motivos del Arrendamiento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  <w:hideMark/>
          </w:tcPr>
          <w:p w:rsidR="00316926" w:rsidRPr="00575140" w:rsidRDefault="00316926" w:rsidP="008B120C">
            <w:pPr>
              <w:jc w:val="center"/>
              <w:rPr>
                <w:b/>
                <w:lang w:eastAsia="ja-JP"/>
              </w:rPr>
            </w:pPr>
            <w:r w:rsidRPr="00575140">
              <w:rPr>
                <w:b/>
              </w:rPr>
              <w:t>NIT del Arrendatario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316926" w:rsidRPr="00575140" w:rsidRDefault="00316926" w:rsidP="008B120C">
            <w:pPr>
              <w:jc w:val="center"/>
              <w:rPr>
                <w:b/>
              </w:rPr>
            </w:pPr>
            <w:r w:rsidRPr="00575140">
              <w:rPr>
                <w:b/>
              </w:rPr>
              <w:t>Razón Social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316926" w:rsidRPr="00575140" w:rsidRDefault="00316926" w:rsidP="008B120C">
            <w:pPr>
              <w:jc w:val="center"/>
              <w:rPr>
                <w:b/>
                <w:lang w:eastAsia="ja-JP"/>
              </w:rPr>
            </w:pPr>
            <w:r w:rsidRPr="00575140">
              <w:rPr>
                <w:b/>
              </w:rPr>
              <w:t>Monto Mensual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316926" w:rsidRPr="00575140" w:rsidRDefault="00316926" w:rsidP="008B120C">
            <w:pPr>
              <w:jc w:val="center"/>
              <w:rPr>
                <w:b/>
              </w:rPr>
            </w:pPr>
            <w:r w:rsidRPr="00575140">
              <w:rPr>
                <w:b/>
              </w:rPr>
              <w:t>Mes a pagar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  <w:hideMark/>
          </w:tcPr>
          <w:p w:rsidR="00316926" w:rsidRPr="00575140" w:rsidRDefault="00316926" w:rsidP="008B120C">
            <w:pPr>
              <w:jc w:val="center"/>
              <w:rPr>
                <w:b/>
                <w:lang w:eastAsia="ja-JP"/>
              </w:rPr>
            </w:pPr>
            <w:r w:rsidRPr="00575140">
              <w:rPr>
                <w:b/>
              </w:rPr>
              <w:t>Plazo</w:t>
            </w:r>
          </w:p>
        </w:tc>
      </w:tr>
      <w:tr w:rsidR="00316926" w:rsidRPr="00575140" w:rsidTr="0081218F">
        <w:trPr>
          <w:trHeight w:val="554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6926" w:rsidRPr="00575140" w:rsidRDefault="00316926" w:rsidP="008B120C">
            <w:pPr>
              <w:rPr>
                <w:b/>
                <w:lang w:eastAsia="ja-JP"/>
              </w:rPr>
            </w:pPr>
            <w:r w:rsidRPr="00575140">
              <w:rPr>
                <w:b/>
              </w:rPr>
              <w:t>Inmuebles</w:t>
            </w:r>
          </w:p>
          <w:p w:rsidR="00316926" w:rsidRPr="00575140" w:rsidRDefault="00316926" w:rsidP="008B120C">
            <w:pPr>
              <w:rPr>
                <w:b/>
                <w:lang w:eastAsia="ja-JP"/>
              </w:rPr>
            </w:pPr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6926" w:rsidRPr="00575140" w:rsidRDefault="00316926" w:rsidP="008B120C">
            <w:pPr>
              <w:jc w:val="center"/>
              <w:rPr>
                <w:sz w:val="22"/>
                <w:lang w:eastAsia="ja-JP"/>
              </w:rPr>
            </w:pPr>
            <w:r w:rsidRPr="00575140">
              <w:rPr>
                <w:sz w:val="22"/>
              </w:rPr>
              <w:t>*****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6926" w:rsidRPr="00575140" w:rsidRDefault="00316926" w:rsidP="008B120C">
            <w:pPr>
              <w:jc w:val="center"/>
              <w:rPr>
                <w:sz w:val="22"/>
                <w:lang w:eastAsia="ja-JP"/>
              </w:rPr>
            </w:pPr>
            <w:r w:rsidRPr="00575140">
              <w:rPr>
                <w:sz w:val="22"/>
              </w:rPr>
              <w:t>*****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6926" w:rsidRPr="00575140" w:rsidRDefault="00316926" w:rsidP="008B120C">
            <w:pPr>
              <w:jc w:val="center"/>
              <w:rPr>
                <w:sz w:val="22"/>
                <w:lang w:eastAsia="ja-JP"/>
              </w:rPr>
            </w:pPr>
            <w:r w:rsidRPr="00575140">
              <w:rPr>
                <w:sz w:val="22"/>
              </w:rPr>
              <w:t>*****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6926" w:rsidRPr="00575140" w:rsidRDefault="00316926" w:rsidP="008B120C">
            <w:pPr>
              <w:jc w:val="center"/>
              <w:rPr>
                <w:sz w:val="22"/>
              </w:rPr>
            </w:pPr>
            <w:r w:rsidRPr="00575140">
              <w:rPr>
                <w:sz w:val="22"/>
              </w:rPr>
              <w:t>*****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6926" w:rsidRPr="00575140" w:rsidRDefault="00316926" w:rsidP="008B120C">
            <w:pPr>
              <w:jc w:val="center"/>
              <w:rPr>
                <w:sz w:val="22"/>
                <w:lang w:eastAsia="ja-JP"/>
              </w:rPr>
            </w:pPr>
            <w:r w:rsidRPr="00575140">
              <w:rPr>
                <w:sz w:val="22"/>
              </w:rPr>
              <w:t>*****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6926" w:rsidRPr="00575140" w:rsidRDefault="00316926" w:rsidP="008B120C">
            <w:pPr>
              <w:jc w:val="center"/>
              <w:rPr>
                <w:sz w:val="22"/>
              </w:rPr>
            </w:pP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6926" w:rsidRPr="00575140" w:rsidRDefault="00316926" w:rsidP="008B120C">
            <w:pPr>
              <w:jc w:val="center"/>
              <w:rPr>
                <w:sz w:val="22"/>
                <w:lang w:eastAsia="ja-JP"/>
              </w:rPr>
            </w:pPr>
            <w:r w:rsidRPr="00575140">
              <w:rPr>
                <w:sz w:val="22"/>
              </w:rPr>
              <w:t>*****</w:t>
            </w:r>
          </w:p>
        </w:tc>
      </w:tr>
      <w:tr w:rsidR="00316926" w:rsidRPr="00575140" w:rsidTr="0081218F">
        <w:trPr>
          <w:trHeight w:val="571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6926" w:rsidRPr="00575140" w:rsidRDefault="00316926" w:rsidP="008B120C">
            <w:pPr>
              <w:rPr>
                <w:b/>
                <w:lang w:eastAsia="ja-JP"/>
              </w:rPr>
            </w:pPr>
            <w:r w:rsidRPr="00575140">
              <w:rPr>
                <w:b/>
              </w:rPr>
              <w:t>Equipo</w:t>
            </w:r>
          </w:p>
          <w:p w:rsidR="00316926" w:rsidRPr="00575140" w:rsidRDefault="00316926" w:rsidP="008B120C">
            <w:pPr>
              <w:jc w:val="center"/>
              <w:rPr>
                <w:b/>
                <w:lang w:eastAsia="ja-JP"/>
              </w:rPr>
            </w:pPr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6926" w:rsidRPr="00575140" w:rsidRDefault="00316926" w:rsidP="008B120C">
            <w:pPr>
              <w:jc w:val="center"/>
              <w:rPr>
                <w:sz w:val="22"/>
                <w:lang w:eastAsia="ja-JP"/>
              </w:rPr>
            </w:pPr>
            <w:r w:rsidRPr="00575140">
              <w:rPr>
                <w:sz w:val="22"/>
              </w:rPr>
              <w:t>*****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6926" w:rsidRPr="00575140" w:rsidRDefault="00316926" w:rsidP="008B120C">
            <w:pPr>
              <w:jc w:val="center"/>
              <w:rPr>
                <w:sz w:val="22"/>
                <w:lang w:eastAsia="ja-JP"/>
              </w:rPr>
            </w:pPr>
            <w:r w:rsidRPr="00575140">
              <w:rPr>
                <w:sz w:val="22"/>
              </w:rPr>
              <w:t>*****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6926" w:rsidRPr="00575140" w:rsidRDefault="00316926" w:rsidP="008B120C">
            <w:pPr>
              <w:jc w:val="center"/>
              <w:rPr>
                <w:sz w:val="22"/>
                <w:lang w:eastAsia="ja-JP"/>
              </w:rPr>
            </w:pPr>
            <w:r w:rsidRPr="00575140">
              <w:rPr>
                <w:sz w:val="22"/>
              </w:rPr>
              <w:t>*****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6926" w:rsidRPr="00575140" w:rsidRDefault="00316926" w:rsidP="008B120C">
            <w:pPr>
              <w:jc w:val="center"/>
              <w:rPr>
                <w:sz w:val="22"/>
              </w:rPr>
            </w:pPr>
            <w:r w:rsidRPr="00575140">
              <w:rPr>
                <w:sz w:val="22"/>
              </w:rPr>
              <w:t>*****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6926" w:rsidRPr="00575140" w:rsidRDefault="00316926" w:rsidP="008B120C">
            <w:pPr>
              <w:jc w:val="center"/>
              <w:rPr>
                <w:sz w:val="22"/>
                <w:lang w:eastAsia="ja-JP"/>
              </w:rPr>
            </w:pPr>
            <w:r w:rsidRPr="00575140">
              <w:rPr>
                <w:sz w:val="22"/>
              </w:rPr>
              <w:t>*****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6926" w:rsidRPr="00575140" w:rsidRDefault="00316926" w:rsidP="008B120C">
            <w:pPr>
              <w:jc w:val="center"/>
              <w:rPr>
                <w:sz w:val="22"/>
              </w:rPr>
            </w:pP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6926" w:rsidRPr="00575140" w:rsidRDefault="00316926" w:rsidP="008B120C">
            <w:pPr>
              <w:jc w:val="center"/>
              <w:rPr>
                <w:sz w:val="22"/>
                <w:lang w:eastAsia="ja-JP"/>
              </w:rPr>
            </w:pPr>
            <w:r w:rsidRPr="00575140">
              <w:rPr>
                <w:sz w:val="22"/>
              </w:rPr>
              <w:t>*****</w:t>
            </w:r>
          </w:p>
        </w:tc>
      </w:tr>
      <w:tr w:rsidR="00316926" w:rsidRPr="00575140" w:rsidTr="0081218F">
        <w:trPr>
          <w:trHeight w:val="450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6926" w:rsidRPr="00575140" w:rsidRDefault="00316926" w:rsidP="008B120C">
            <w:pPr>
              <w:rPr>
                <w:b/>
                <w:lang w:eastAsia="ja-JP"/>
              </w:rPr>
            </w:pPr>
            <w:r w:rsidRPr="00575140">
              <w:rPr>
                <w:b/>
              </w:rPr>
              <w:t>Maquinaria</w:t>
            </w:r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6926" w:rsidRPr="00575140" w:rsidRDefault="00316926" w:rsidP="008B120C">
            <w:pPr>
              <w:jc w:val="center"/>
              <w:rPr>
                <w:sz w:val="22"/>
                <w:lang w:eastAsia="ja-JP"/>
              </w:rPr>
            </w:pPr>
            <w:r w:rsidRPr="00575140">
              <w:rPr>
                <w:sz w:val="22"/>
              </w:rPr>
              <w:t>*****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6926" w:rsidRPr="00575140" w:rsidRDefault="00316926" w:rsidP="008B120C">
            <w:pPr>
              <w:jc w:val="center"/>
              <w:rPr>
                <w:sz w:val="22"/>
                <w:lang w:eastAsia="ja-JP"/>
              </w:rPr>
            </w:pPr>
            <w:r w:rsidRPr="00575140">
              <w:rPr>
                <w:sz w:val="22"/>
              </w:rPr>
              <w:t>*****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6926" w:rsidRPr="00575140" w:rsidRDefault="00316926" w:rsidP="008B120C">
            <w:pPr>
              <w:jc w:val="center"/>
              <w:rPr>
                <w:sz w:val="22"/>
                <w:lang w:eastAsia="ja-JP"/>
              </w:rPr>
            </w:pPr>
            <w:r w:rsidRPr="00575140">
              <w:rPr>
                <w:sz w:val="22"/>
              </w:rPr>
              <w:t>*****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6926" w:rsidRPr="00575140" w:rsidRDefault="00316926" w:rsidP="008B120C">
            <w:pPr>
              <w:jc w:val="center"/>
              <w:rPr>
                <w:sz w:val="22"/>
              </w:rPr>
            </w:pPr>
            <w:r w:rsidRPr="00575140">
              <w:rPr>
                <w:sz w:val="22"/>
              </w:rPr>
              <w:t>*****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6926" w:rsidRPr="00575140" w:rsidRDefault="00316926" w:rsidP="008B120C">
            <w:pPr>
              <w:jc w:val="center"/>
              <w:rPr>
                <w:sz w:val="22"/>
                <w:lang w:eastAsia="ja-JP"/>
              </w:rPr>
            </w:pPr>
            <w:r w:rsidRPr="00575140">
              <w:rPr>
                <w:sz w:val="22"/>
              </w:rPr>
              <w:t>*****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6926" w:rsidRPr="00575140" w:rsidRDefault="00316926" w:rsidP="008B120C">
            <w:pPr>
              <w:jc w:val="center"/>
              <w:rPr>
                <w:sz w:val="22"/>
              </w:rPr>
            </w:pP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6926" w:rsidRPr="00575140" w:rsidRDefault="00316926" w:rsidP="008B120C">
            <w:pPr>
              <w:jc w:val="center"/>
              <w:rPr>
                <w:sz w:val="22"/>
                <w:lang w:eastAsia="ja-JP"/>
              </w:rPr>
            </w:pPr>
            <w:r w:rsidRPr="00575140">
              <w:rPr>
                <w:sz w:val="22"/>
              </w:rPr>
              <w:t>*****</w:t>
            </w:r>
          </w:p>
        </w:tc>
      </w:tr>
      <w:tr w:rsidR="00316926" w:rsidRPr="00575140" w:rsidTr="0081218F">
        <w:trPr>
          <w:trHeight w:val="544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6926" w:rsidRPr="00575140" w:rsidRDefault="00316926" w:rsidP="008B120C">
            <w:pPr>
              <w:jc w:val="center"/>
              <w:rPr>
                <w:b/>
              </w:rPr>
            </w:pPr>
            <w:r w:rsidRPr="00575140">
              <w:rPr>
                <w:b/>
              </w:rPr>
              <w:t>Bien/ Servicio</w:t>
            </w:r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6926" w:rsidRPr="00575140" w:rsidRDefault="00316926" w:rsidP="008B120C">
            <w:pPr>
              <w:jc w:val="center"/>
              <w:rPr>
                <w:sz w:val="22"/>
                <w:lang w:eastAsia="ja-JP"/>
              </w:rPr>
            </w:pPr>
            <w:r w:rsidRPr="00575140">
              <w:rPr>
                <w:sz w:val="22"/>
              </w:rPr>
              <w:t>*****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6926" w:rsidRPr="00575140" w:rsidRDefault="00316926" w:rsidP="008B120C">
            <w:pPr>
              <w:jc w:val="center"/>
              <w:rPr>
                <w:sz w:val="22"/>
                <w:lang w:eastAsia="ja-JP"/>
              </w:rPr>
            </w:pPr>
            <w:r w:rsidRPr="00575140">
              <w:rPr>
                <w:sz w:val="22"/>
              </w:rPr>
              <w:t>*****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6926" w:rsidRPr="00575140" w:rsidRDefault="00316926" w:rsidP="008B120C">
            <w:pPr>
              <w:jc w:val="center"/>
              <w:rPr>
                <w:sz w:val="22"/>
                <w:lang w:eastAsia="ja-JP"/>
              </w:rPr>
            </w:pPr>
            <w:r w:rsidRPr="00575140">
              <w:rPr>
                <w:sz w:val="22"/>
              </w:rPr>
              <w:t>*****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6926" w:rsidRPr="00575140" w:rsidRDefault="00316926" w:rsidP="008B120C">
            <w:pPr>
              <w:jc w:val="center"/>
              <w:rPr>
                <w:sz w:val="22"/>
              </w:rPr>
            </w:pPr>
            <w:r w:rsidRPr="00575140">
              <w:rPr>
                <w:sz w:val="22"/>
              </w:rPr>
              <w:t>*****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6926" w:rsidRPr="00575140" w:rsidRDefault="00316926" w:rsidP="008B120C">
            <w:pPr>
              <w:jc w:val="center"/>
              <w:rPr>
                <w:sz w:val="22"/>
                <w:lang w:eastAsia="ja-JP"/>
              </w:rPr>
            </w:pPr>
            <w:r w:rsidRPr="00575140">
              <w:rPr>
                <w:sz w:val="22"/>
              </w:rPr>
              <w:t>*****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6926" w:rsidRPr="00575140" w:rsidRDefault="00316926" w:rsidP="008B120C">
            <w:pPr>
              <w:jc w:val="center"/>
              <w:rPr>
                <w:sz w:val="22"/>
              </w:rPr>
            </w:pP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6926" w:rsidRPr="00575140" w:rsidRDefault="00316926" w:rsidP="008B120C">
            <w:pPr>
              <w:jc w:val="center"/>
              <w:rPr>
                <w:sz w:val="22"/>
                <w:lang w:eastAsia="ja-JP"/>
              </w:rPr>
            </w:pPr>
            <w:r w:rsidRPr="00575140">
              <w:rPr>
                <w:sz w:val="22"/>
              </w:rPr>
              <w:t>*****</w:t>
            </w:r>
          </w:p>
        </w:tc>
      </w:tr>
      <w:tr w:rsidR="00316926" w:rsidRPr="00BF32F1" w:rsidTr="0081218F">
        <w:trPr>
          <w:trHeight w:val="544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6926" w:rsidRPr="00BF32F1" w:rsidRDefault="00316926" w:rsidP="008B120C">
            <w:pPr>
              <w:jc w:val="center"/>
              <w:rPr>
                <w:b/>
                <w:sz w:val="22"/>
                <w:szCs w:val="22"/>
              </w:rPr>
            </w:pPr>
            <w:r w:rsidRPr="00BF32F1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6926" w:rsidRPr="00BF32F1" w:rsidRDefault="00316926" w:rsidP="00516A2D">
            <w:pPr>
              <w:jc w:val="both"/>
              <w:rPr>
                <w:rFonts w:cs="Calibri"/>
                <w:sz w:val="22"/>
                <w:szCs w:val="22"/>
              </w:rPr>
            </w:pPr>
            <w:r w:rsidRPr="00BF32F1">
              <w:rPr>
                <w:rFonts w:cs="Calibri"/>
                <w:sz w:val="22"/>
                <w:szCs w:val="22"/>
              </w:rPr>
              <w:t xml:space="preserve">Servicio de Enlace dedicado para interconexión, transmisión y recepción de información entre </w:t>
            </w:r>
            <w:proofErr w:type="spellStart"/>
            <w:r w:rsidRPr="00BF32F1">
              <w:rPr>
                <w:rFonts w:cs="Calibri"/>
                <w:sz w:val="22"/>
                <w:szCs w:val="22"/>
              </w:rPr>
              <w:t>Banguat</w:t>
            </w:r>
            <w:proofErr w:type="spellEnd"/>
            <w:r w:rsidRPr="00BF32F1">
              <w:rPr>
                <w:rFonts w:cs="Calibri"/>
                <w:sz w:val="22"/>
                <w:szCs w:val="22"/>
              </w:rPr>
              <w:t xml:space="preserve"> y MINFIN. Acta </w:t>
            </w:r>
            <w:r w:rsidR="00516A2D">
              <w:rPr>
                <w:rFonts w:cs="Calibri"/>
                <w:sz w:val="22"/>
                <w:szCs w:val="22"/>
              </w:rPr>
              <w:t>13-2024</w:t>
            </w:r>
            <w:r w:rsidRPr="00BF32F1">
              <w:rPr>
                <w:rFonts w:cs="Calibri"/>
                <w:sz w:val="22"/>
                <w:szCs w:val="22"/>
              </w:rPr>
              <w:t>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6926" w:rsidRPr="00BF32F1" w:rsidRDefault="00316926" w:rsidP="008B120C">
            <w:pPr>
              <w:jc w:val="both"/>
              <w:rPr>
                <w:sz w:val="22"/>
                <w:szCs w:val="22"/>
                <w:lang w:eastAsia="ja-JP"/>
              </w:rPr>
            </w:pPr>
            <w:r w:rsidRPr="00BF32F1">
              <w:rPr>
                <w:sz w:val="22"/>
                <w:szCs w:val="22"/>
                <w:lang w:eastAsia="ja-JP"/>
              </w:rPr>
              <w:t>Para uso en la transferencia segura de Datos</w:t>
            </w:r>
            <w:r w:rsidR="00516A2D">
              <w:rPr>
                <w:sz w:val="22"/>
                <w:szCs w:val="22"/>
                <w:lang w:eastAsia="ja-JP"/>
              </w:rPr>
              <w:t>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6926" w:rsidRPr="00BF32F1" w:rsidRDefault="00316926" w:rsidP="008B120C">
            <w:pPr>
              <w:jc w:val="center"/>
              <w:rPr>
                <w:sz w:val="22"/>
                <w:szCs w:val="22"/>
                <w:lang w:eastAsia="ja-JP"/>
              </w:rPr>
            </w:pPr>
            <w:r w:rsidRPr="00BF32F1">
              <w:rPr>
                <w:sz w:val="22"/>
                <w:szCs w:val="22"/>
                <w:lang w:eastAsia="ja-JP"/>
              </w:rPr>
              <w:t>4458118-1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6926" w:rsidRPr="00BF32F1" w:rsidRDefault="00316926" w:rsidP="00516A2D">
            <w:pPr>
              <w:jc w:val="center"/>
              <w:rPr>
                <w:sz w:val="22"/>
                <w:szCs w:val="22"/>
              </w:rPr>
            </w:pPr>
            <w:r w:rsidRPr="00BF32F1">
              <w:rPr>
                <w:sz w:val="22"/>
                <w:szCs w:val="22"/>
              </w:rPr>
              <w:t>Transacciones y Transferencias, S.A.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6926" w:rsidRPr="00BF32F1" w:rsidRDefault="00316926" w:rsidP="008B120C">
            <w:pPr>
              <w:jc w:val="center"/>
              <w:rPr>
                <w:sz w:val="22"/>
                <w:szCs w:val="22"/>
                <w:lang w:eastAsia="ja-JP"/>
              </w:rPr>
            </w:pPr>
          </w:p>
          <w:p w:rsidR="00316926" w:rsidRPr="00BF32F1" w:rsidRDefault="00516A2D" w:rsidP="008B120C">
            <w:pPr>
              <w:jc w:val="center"/>
              <w:rPr>
                <w:sz w:val="22"/>
                <w:szCs w:val="22"/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Q.5</w:t>
            </w:r>
            <w:r w:rsidR="00316926" w:rsidRPr="00BF32F1">
              <w:rPr>
                <w:sz w:val="22"/>
                <w:szCs w:val="22"/>
                <w:lang w:eastAsia="ja-JP"/>
              </w:rPr>
              <w:t>,000.00</w:t>
            </w:r>
          </w:p>
          <w:p w:rsidR="00316926" w:rsidRPr="00BF32F1" w:rsidRDefault="00316926" w:rsidP="008B120C">
            <w:pPr>
              <w:jc w:val="center"/>
              <w:rPr>
                <w:sz w:val="22"/>
                <w:szCs w:val="22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6A2D" w:rsidRDefault="00516A2D" w:rsidP="008B120C">
            <w:pPr>
              <w:jc w:val="center"/>
              <w:rPr>
                <w:sz w:val="22"/>
                <w:szCs w:val="22"/>
                <w:lang w:eastAsia="ja-JP"/>
              </w:rPr>
            </w:pPr>
          </w:p>
          <w:p w:rsidR="00316926" w:rsidRPr="00BF32F1" w:rsidRDefault="00E961DE" w:rsidP="008B120C">
            <w:pPr>
              <w:jc w:val="center"/>
              <w:rPr>
                <w:sz w:val="22"/>
                <w:szCs w:val="22"/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Febrero</w:t>
            </w:r>
          </w:p>
          <w:p w:rsidR="00316926" w:rsidRPr="00BF32F1" w:rsidRDefault="00316926" w:rsidP="008B120C">
            <w:pPr>
              <w:jc w:val="center"/>
              <w:rPr>
                <w:sz w:val="22"/>
                <w:szCs w:val="22"/>
                <w:lang w:eastAsia="ja-JP"/>
              </w:rPr>
            </w:pP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926" w:rsidRPr="00BF32F1" w:rsidRDefault="00316926" w:rsidP="00516A2D">
            <w:pPr>
              <w:jc w:val="center"/>
              <w:rPr>
                <w:sz w:val="22"/>
                <w:szCs w:val="22"/>
                <w:lang w:eastAsia="ja-JP"/>
              </w:rPr>
            </w:pPr>
            <w:r w:rsidRPr="00BF32F1">
              <w:rPr>
                <w:sz w:val="22"/>
                <w:szCs w:val="22"/>
                <w:lang w:eastAsia="ja-JP"/>
              </w:rPr>
              <w:t>12 meses (Enero a diciembre 202</w:t>
            </w:r>
            <w:r w:rsidR="00516A2D">
              <w:rPr>
                <w:sz w:val="22"/>
                <w:szCs w:val="22"/>
                <w:lang w:eastAsia="ja-JP"/>
              </w:rPr>
              <w:t>4</w:t>
            </w:r>
            <w:r w:rsidRPr="00BF32F1">
              <w:rPr>
                <w:sz w:val="22"/>
                <w:szCs w:val="22"/>
                <w:lang w:eastAsia="ja-JP"/>
              </w:rPr>
              <w:t>)</w:t>
            </w:r>
          </w:p>
        </w:tc>
      </w:tr>
      <w:tr w:rsidR="00316926" w:rsidRPr="00BF32F1" w:rsidTr="0081218F">
        <w:trPr>
          <w:trHeight w:val="544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6926" w:rsidRPr="00BF32F1" w:rsidRDefault="00316926" w:rsidP="008B120C">
            <w:pPr>
              <w:jc w:val="center"/>
              <w:rPr>
                <w:sz w:val="22"/>
                <w:szCs w:val="22"/>
              </w:rPr>
            </w:pPr>
            <w:r w:rsidRPr="00BF32F1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6926" w:rsidRPr="00BF32F1" w:rsidRDefault="00316926" w:rsidP="00516A2D">
            <w:pPr>
              <w:jc w:val="both"/>
              <w:rPr>
                <w:rFonts w:cs="Calibri"/>
                <w:sz w:val="22"/>
                <w:szCs w:val="22"/>
              </w:rPr>
            </w:pPr>
            <w:r w:rsidRPr="00BF32F1">
              <w:rPr>
                <w:rFonts w:cs="Calibri"/>
                <w:sz w:val="22"/>
                <w:szCs w:val="22"/>
              </w:rPr>
              <w:t xml:space="preserve">Servicio de dos (2) enlaces redundantes de internet de 300 Mbps cada uno. Acta </w:t>
            </w:r>
            <w:r w:rsidR="00516A2D">
              <w:rPr>
                <w:rFonts w:cs="Calibri"/>
                <w:sz w:val="22"/>
                <w:szCs w:val="22"/>
              </w:rPr>
              <w:t>145</w:t>
            </w:r>
            <w:r w:rsidRPr="00BF32F1">
              <w:rPr>
                <w:rFonts w:cs="Calibri"/>
                <w:sz w:val="22"/>
                <w:szCs w:val="22"/>
              </w:rPr>
              <w:t xml:space="preserve">-2023.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6926" w:rsidRPr="00BF32F1" w:rsidRDefault="00316926" w:rsidP="008B120C">
            <w:pPr>
              <w:jc w:val="both"/>
              <w:rPr>
                <w:sz w:val="22"/>
                <w:szCs w:val="22"/>
                <w:lang w:eastAsia="ja-JP"/>
              </w:rPr>
            </w:pPr>
            <w:r w:rsidRPr="00BF32F1">
              <w:rPr>
                <w:sz w:val="22"/>
                <w:szCs w:val="22"/>
                <w:lang w:eastAsia="ja-JP"/>
              </w:rPr>
              <w:t>Enlaces redundantes para los Sistemas SIAF y Sistemas de Gestión Interna.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6926" w:rsidRPr="00BF32F1" w:rsidRDefault="00316926" w:rsidP="008B120C">
            <w:pPr>
              <w:jc w:val="center"/>
              <w:rPr>
                <w:sz w:val="22"/>
                <w:szCs w:val="22"/>
                <w:lang w:eastAsia="ja-JP"/>
              </w:rPr>
            </w:pPr>
            <w:r w:rsidRPr="00BF32F1">
              <w:rPr>
                <w:sz w:val="22"/>
                <w:szCs w:val="22"/>
                <w:lang w:eastAsia="ja-JP"/>
              </w:rPr>
              <w:t>8539332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6926" w:rsidRPr="00BF32F1" w:rsidRDefault="00316926" w:rsidP="008B120C">
            <w:pPr>
              <w:jc w:val="center"/>
              <w:rPr>
                <w:sz w:val="22"/>
                <w:szCs w:val="22"/>
              </w:rPr>
            </w:pPr>
            <w:proofErr w:type="spellStart"/>
            <w:r w:rsidRPr="00BF32F1">
              <w:rPr>
                <w:sz w:val="22"/>
                <w:szCs w:val="22"/>
              </w:rPr>
              <w:t>Comnet</w:t>
            </w:r>
            <w:proofErr w:type="spellEnd"/>
            <w:r w:rsidRPr="00BF32F1">
              <w:rPr>
                <w:sz w:val="22"/>
                <w:szCs w:val="22"/>
              </w:rPr>
              <w:t>, S.A.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6926" w:rsidRPr="00BF32F1" w:rsidRDefault="00516A2D" w:rsidP="008B120C">
            <w:pPr>
              <w:jc w:val="center"/>
              <w:rPr>
                <w:sz w:val="22"/>
                <w:szCs w:val="22"/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Q.15,8</w:t>
            </w:r>
            <w:r w:rsidR="00316926" w:rsidRPr="00BF32F1">
              <w:rPr>
                <w:sz w:val="22"/>
                <w:szCs w:val="22"/>
                <w:lang w:eastAsia="ja-JP"/>
              </w:rPr>
              <w:t>00.00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6926" w:rsidRPr="00BF32F1" w:rsidRDefault="00E961DE" w:rsidP="008B120C">
            <w:pPr>
              <w:jc w:val="center"/>
              <w:rPr>
                <w:sz w:val="22"/>
                <w:szCs w:val="22"/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Febrero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6926" w:rsidRPr="00BF32F1" w:rsidRDefault="00516A2D" w:rsidP="008B120C">
            <w:pPr>
              <w:jc w:val="center"/>
              <w:rPr>
                <w:sz w:val="22"/>
                <w:szCs w:val="22"/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5</w:t>
            </w:r>
            <w:r w:rsidR="00316926" w:rsidRPr="00BF32F1">
              <w:rPr>
                <w:sz w:val="22"/>
                <w:szCs w:val="22"/>
                <w:lang w:eastAsia="ja-JP"/>
              </w:rPr>
              <w:t xml:space="preserve"> meses</w:t>
            </w:r>
          </w:p>
          <w:p w:rsidR="00316926" w:rsidRPr="00BF32F1" w:rsidRDefault="00316926" w:rsidP="00516A2D">
            <w:pPr>
              <w:jc w:val="center"/>
              <w:rPr>
                <w:sz w:val="22"/>
                <w:szCs w:val="22"/>
                <w:lang w:eastAsia="ja-JP"/>
              </w:rPr>
            </w:pPr>
            <w:r w:rsidRPr="00BF32F1">
              <w:rPr>
                <w:sz w:val="22"/>
                <w:szCs w:val="22"/>
                <w:lang w:eastAsia="ja-JP"/>
              </w:rPr>
              <w:t>(</w:t>
            </w:r>
            <w:r w:rsidR="00516A2D">
              <w:rPr>
                <w:sz w:val="22"/>
                <w:szCs w:val="22"/>
                <w:lang w:eastAsia="ja-JP"/>
              </w:rPr>
              <w:t>Enero</w:t>
            </w:r>
            <w:r w:rsidRPr="00BF32F1">
              <w:rPr>
                <w:sz w:val="22"/>
                <w:szCs w:val="22"/>
                <w:lang w:eastAsia="ja-JP"/>
              </w:rPr>
              <w:t xml:space="preserve"> a </w:t>
            </w:r>
            <w:r w:rsidR="00516A2D">
              <w:rPr>
                <w:sz w:val="22"/>
                <w:szCs w:val="22"/>
                <w:lang w:eastAsia="ja-JP"/>
              </w:rPr>
              <w:t>Mayo 2024</w:t>
            </w:r>
            <w:r w:rsidRPr="00BF32F1">
              <w:rPr>
                <w:sz w:val="22"/>
                <w:szCs w:val="22"/>
                <w:lang w:eastAsia="ja-JP"/>
              </w:rPr>
              <w:t xml:space="preserve">) </w:t>
            </w:r>
          </w:p>
        </w:tc>
      </w:tr>
      <w:tr w:rsidR="00516A2D" w:rsidRPr="00BF32F1" w:rsidTr="0081218F">
        <w:trPr>
          <w:trHeight w:val="544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6A2D" w:rsidRPr="00BF32F1" w:rsidRDefault="00516A2D" w:rsidP="00516A2D">
            <w:pPr>
              <w:jc w:val="center"/>
              <w:rPr>
                <w:b/>
                <w:sz w:val="22"/>
                <w:szCs w:val="22"/>
              </w:rPr>
            </w:pPr>
            <w:r w:rsidRPr="00BF32F1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6A2D" w:rsidRPr="00BF32F1" w:rsidRDefault="00516A2D" w:rsidP="00516A2D">
            <w:pPr>
              <w:jc w:val="both"/>
              <w:rPr>
                <w:rFonts w:cs="Calibri"/>
                <w:sz w:val="22"/>
                <w:szCs w:val="22"/>
              </w:rPr>
            </w:pPr>
            <w:r w:rsidRPr="00BF32F1">
              <w:rPr>
                <w:rFonts w:cs="Calibri"/>
                <w:sz w:val="22"/>
                <w:szCs w:val="22"/>
              </w:rPr>
              <w:t xml:space="preserve">Servicio de enlace dedicado de </w:t>
            </w:r>
            <w:r>
              <w:rPr>
                <w:rFonts w:cs="Calibri"/>
                <w:sz w:val="22"/>
                <w:szCs w:val="22"/>
              </w:rPr>
              <w:t>65</w:t>
            </w:r>
            <w:r w:rsidRPr="00BF32F1">
              <w:rPr>
                <w:rFonts w:cs="Calibri"/>
                <w:sz w:val="22"/>
                <w:szCs w:val="22"/>
              </w:rPr>
              <w:t xml:space="preserve"> Mbps para punto remoto y sitio central durante doce (12) meses para el Ministerio de Finanzas Públicas. Acta No. </w:t>
            </w:r>
            <w:r>
              <w:rPr>
                <w:rFonts w:cs="Calibri"/>
                <w:sz w:val="22"/>
                <w:szCs w:val="22"/>
              </w:rPr>
              <w:t>10</w:t>
            </w:r>
            <w:r w:rsidRPr="00BF32F1">
              <w:rPr>
                <w:rFonts w:cs="Calibri"/>
                <w:sz w:val="22"/>
                <w:szCs w:val="22"/>
              </w:rPr>
              <w:t>-202</w:t>
            </w:r>
            <w:r>
              <w:rPr>
                <w:rFonts w:cs="Calibri"/>
                <w:sz w:val="22"/>
                <w:szCs w:val="22"/>
              </w:rPr>
              <w:t>4</w:t>
            </w:r>
            <w:r w:rsidRPr="00BF32F1">
              <w:rPr>
                <w:rFonts w:cs="Calibri"/>
                <w:sz w:val="22"/>
                <w:szCs w:val="22"/>
              </w:rPr>
              <w:t xml:space="preserve">.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6A2D" w:rsidRPr="00BF32F1" w:rsidRDefault="00516A2D" w:rsidP="00516A2D">
            <w:pPr>
              <w:jc w:val="both"/>
              <w:rPr>
                <w:sz w:val="22"/>
                <w:szCs w:val="22"/>
                <w:lang w:eastAsia="ja-JP"/>
              </w:rPr>
            </w:pPr>
            <w:r w:rsidRPr="00BF32F1">
              <w:rPr>
                <w:sz w:val="22"/>
                <w:szCs w:val="22"/>
                <w:lang w:eastAsia="ja-JP"/>
              </w:rPr>
              <w:t>Para proveer conectividad permanente entre la red central del Ministerio de Finanzas Públicas y el punto remoto del Taller Nacional de Grabados en Acero.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6A2D" w:rsidRPr="00BF32F1" w:rsidRDefault="00516A2D" w:rsidP="00516A2D">
            <w:pPr>
              <w:jc w:val="center"/>
              <w:rPr>
                <w:sz w:val="22"/>
                <w:szCs w:val="22"/>
                <w:lang w:eastAsia="ja-JP"/>
              </w:rPr>
            </w:pPr>
            <w:r w:rsidRPr="00BF32F1">
              <w:rPr>
                <w:sz w:val="22"/>
                <w:szCs w:val="22"/>
                <w:lang w:eastAsia="ja-JP"/>
              </w:rPr>
              <w:t>81510780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6A2D" w:rsidRPr="00BF32F1" w:rsidRDefault="00516A2D" w:rsidP="00516A2D">
            <w:pPr>
              <w:jc w:val="center"/>
              <w:rPr>
                <w:sz w:val="22"/>
                <w:szCs w:val="22"/>
              </w:rPr>
            </w:pPr>
            <w:r w:rsidRPr="00BF32F1">
              <w:rPr>
                <w:sz w:val="22"/>
                <w:szCs w:val="22"/>
              </w:rPr>
              <w:t xml:space="preserve">Comunicaciones Metropolitanas </w:t>
            </w:r>
            <w:proofErr w:type="spellStart"/>
            <w:r w:rsidRPr="00BF32F1">
              <w:rPr>
                <w:sz w:val="22"/>
                <w:szCs w:val="22"/>
              </w:rPr>
              <w:t>Cablecolor</w:t>
            </w:r>
            <w:proofErr w:type="spellEnd"/>
            <w:r w:rsidRPr="00BF32F1">
              <w:rPr>
                <w:sz w:val="22"/>
                <w:szCs w:val="22"/>
              </w:rPr>
              <w:t>, S.A.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6A2D" w:rsidRDefault="0081218F" w:rsidP="0081218F">
            <w:pPr>
              <w:jc w:val="center"/>
              <w:rPr>
                <w:sz w:val="22"/>
                <w:szCs w:val="22"/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Q.2</w:t>
            </w:r>
            <w:r w:rsidR="00516A2D" w:rsidRPr="00BF32F1">
              <w:rPr>
                <w:sz w:val="22"/>
                <w:szCs w:val="22"/>
                <w:lang w:eastAsia="ja-JP"/>
              </w:rPr>
              <w:t>,</w:t>
            </w:r>
            <w:r>
              <w:rPr>
                <w:sz w:val="22"/>
                <w:szCs w:val="22"/>
                <w:lang w:eastAsia="ja-JP"/>
              </w:rPr>
              <w:t>0</w:t>
            </w:r>
            <w:r w:rsidR="00516A2D" w:rsidRPr="00BF32F1">
              <w:rPr>
                <w:sz w:val="22"/>
                <w:szCs w:val="22"/>
                <w:lang w:eastAsia="ja-JP"/>
              </w:rPr>
              <w:t>00.00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6A2D" w:rsidRDefault="00E961DE" w:rsidP="00516A2D">
            <w:pPr>
              <w:jc w:val="center"/>
              <w:rPr>
                <w:sz w:val="22"/>
                <w:szCs w:val="22"/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Febrero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6A2D" w:rsidRDefault="0081218F" w:rsidP="00516A2D">
            <w:pPr>
              <w:jc w:val="center"/>
              <w:rPr>
                <w:sz w:val="22"/>
                <w:szCs w:val="22"/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12 meses (Enero a diciembre 2024</w:t>
            </w:r>
            <w:r w:rsidR="00516A2D" w:rsidRPr="00BF32F1">
              <w:rPr>
                <w:sz w:val="22"/>
                <w:szCs w:val="22"/>
                <w:lang w:eastAsia="ja-JP"/>
              </w:rPr>
              <w:t>).</w:t>
            </w:r>
          </w:p>
        </w:tc>
      </w:tr>
      <w:bookmarkEnd w:id="0"/>
    </w:tbl>
    <w:p w:rsidR="00952AED" w:rsidRPr="00BF32F1" w:rsidRDefault="00952AED"/>
    <w:p w:rsidR="00316926" w:rsidRPr="00BF32F1" w:rsidRDefault="00316926">
      <w:r w:rsidRPr="00BF32F1">
        <w:br w:type="page"/>
      </w:r>
    </w:p>
    <w:tbl>
      <w:tblPr>
        <w:tblpPr w:leftFromText="141" w:rightFromText="141" w:vertAnchor="page" w:horzAnchor="margin" w:tblpXSpec="center" w:tblpY="2505"/>
        <w:tblW w:w="14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29"/>
        <w:gridCol w:w="2694"/>
        <w:gridCol w:w="3276"/>
        <w:gridCol w:w="1390"/>
        <w:gridCol w:w="2171"/>
        <w:gridCol w:w="1335"/>
        <w:gridCol w:w="940"/>
        <w:gridCol w:w="1324"/>
      </w:tblGrid>
      <w:tr w:rsidR="00841F2F" w:rsidRPr="00BF32F1" w:rsidTr="0081218F">
        <w:trPr>
          <w:trHeight w:val="544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vAlign w:val="center"/>
          </w:tcPr>
          <w:p w:rsidR="00841F2F" w:rsidRPr="00BF32F1" w:rsidRDefault="00841F2F" w:rsidP="00516A2D">
            <w:pPr>
              <w:jc w:val="center"/>
              <w:rPr>
                <w:b/>
                <w:sz w:val="22"/>
                <w:szCs w:val="22"/>
                <w:lang w:eastAsia="ja-JP"/>
              </w:rPr>
            </w:pPr>
            <w:r w:rsidRPr="00BF32F1">
              <w:rPr>
                <w:b/>
                <w:sz w:val="22"/>
                <w:szCs w:val="22"/>
              </w:rPr>
              <w:t>Tipo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vAlign w:val="center"/>
          </w:tcPr>
          <w:p w:rsidR="00841F2F" w:rsidRPr="00BF32F1" w:rsidRDefault="00841F2F" w:rsidP="00516A2D">
            <w:pPr>
              <w:jc w:val="center"/>
              <w:rPr>
                <w:b/>
                <w:sz w:val="22"/>
                <w:szCs w:val="22"/>
                <w:lang w:eastAsia="ja-JP"/>
              </w:rPr>
            </w:pPr>
            <w:r w:rsidRPr="00BF32F1">
              <w:rPr>
                <w:b/>
                <w:sz w:val="22"/>
                <w:szCs w:val="22"/>
              </w:rPr>
              <w:t>Características Generales</w:t>
            </w:r>
          </w:p>
        </w:tc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vAlign w:val="center"/>
          </w:tcPr>
          <w:p w:rsidR="00841F2F" w:rsidRPr="00BF32F1" w:rsidRDefault="00841F2F" w:rsidP="00516A2D">
            <w:pPr>
              <w:jc w:val="center"/>
              <w:rPr>
                <w:b/>
                <w:sz w:val="22"/>
                <w:szCs w:val="22"/>
                <w:lang w:eastAsia="ja-JP"/>
              </w:rPr>
            </w:pPr>
            <w:r w:rsidRPr="00BF32F1">
              <w:rPr>
                <w:b/>
                <w:sz w:val="22"/>
                <w:szCs w:val="22"/>
              </w:rPr>
              <w:t>Motivos del Arrendamiento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vAlign w:val="center"/>
          </w:tcPr>
          <w:p w:rsidR="00841F2F" w:rsidRPr="00BF32F1" w:rsidRDefault="00841F2F" w:rsidP="00516A2D">
            <w:pPr>
              <w:jc w:val="center"/>
              <w:rPr>
                <w:b/>
                <w:sz w:val="22"/>
                <w:szCs w:val="22"/>
                <w:lang w:eastAsia="ja-JP"/>
              </w:rPr>
            </w:pPr>
            <w:r w:rsidRPr="00BF32F1">
              <w:rPr>
                <w:b/>
                <w:sz w:val="22"/>
                <w:szCs w:val="22"/>
              </w:rPr>
              <w:t>NIT del Arrendatario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</w:tcPr>
          <w:p w:rsidR="00841F2F" w:rsidRPr="00BF32F1" w:rsidRDefault="00841F2F" w:rsidP="00516A2D">
            <w:pPr>
              <w:jc w:val="center"/>
              <w:rPr>
                <w:b/>
                <w:sz w:val="22"/>
                <w:szCs w:val="22"/>
              </w:rPr>
            </w:pPr>
            <w:r w:rsidRPr="00BF32F1">
              <w:rPr>
                <w:b/>
                <w:sz w:val="22"/>
                <w:szCs w:val="22"/>
              </w:rPr>
              <w:t>Razón Social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vAlign w:val="center"/>
          </w:tcPr>
          <w:p w:rsidR="00841F2F" w:rsidRPr="00BF32F1" w:rsidRDefault="00841F2F" w:rsidP="00516A2D">
            <w:pPr>
              <w:jc w:val="center"/>
              <w:rPr>
                <w:b/>
                <w:sz w:val="22"/>
                <w:szCs w:val="22"/>
                <w:lang w:eastAsia="ja-JP"/>
              </w:rPr>
            </w:pPr>
            <w:r w:rsidRPr="00BF32F1">
              <w:rPr>
                <w:b/>
                <w:sz w:val="22"/>
                <w:szCs w:val="22"/>
              </w:rPr>
              <w:t>Monto Mensual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</w:tcPr>
          <w:p w:rsidR="00841F2F" w:rsidRPr="00BF32F1" w:rsidRDefault="00841F2F" w:rsidP="00516A2D">
            <w:pPr>
              <w:jc w:val="center"/>
              <w:rPr>
                <w:b/>
                <w:sz w:val="22"/>
                <w:szCs w:val="22"/>
              </w:rPr>
            </w:pPr>
            <w:r w:rsidRPr="00BF32F1">
              <w:rPr>
                <w:b/>
                <w:sz w:val="22"/>
                <w:szCs w:val="22"/>
              </w:rPr>
              <w:t>Mes a pagar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vAlign w:val="center"/>
          </w:tcPr>
          <w:p w:rsidR="00841F2F" w:rsidRPr="00BF32F1" w:rsidRDefault="00841F2F" w:rsidP="00516A2D">
            <w:pPr>
              <w:jc w:val="center"/>
              <w:rPr>
                <w:b/>
                <w:sz w:val="22"/>
                <w:szCs w:val="22"/>
                <w:lang w:eastAsia="ja-JP"/>
              </w:rPr>
            </w:pPr>
            <w:r w:rsidRPr="00BF32F1">
              <w:rPr>
                <w:b/>
                <w:sz w:val="22"/>
                <w:szCs w:val="22"/>
              </w:rPr>
              <w:t>Plazo</w:t>
            </w:r>
          </w:p>
        </w:tc>
      </w:tr>
      <w:tr w:rsidR="00841F2F" w:rsidRPr="00BF32F1" w:rsidTr="0081218F">
        <w:trPr>
          <w:trHeight w:val="544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F2F" w:rsidRPr="00BF32F1" w:rsidRDefault="00841F2F" w:rsidP="00516A2D">
            <w:pPr>
              <w:jc w:val="center"/>
              <w:rPr>
                <w:b/>
                <w:sz w:val="22"/>
                <w:szCs w:val="22"/>
              </w:rPr>
            </w:pPr>
            <w:r w:rsidRPr="00BF32F1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F2F" w:rsidRPr="00BF32F1" w:rsidRDefault="00841F2F" w:rsidP="0081218F">
            <w:pPr>
              <w:jc w:val="both"/>
              <w:rPr>
                <w:rFonts w:cs="Calibri"/>
                <w:sz w:val="22"/>
                <w:szCs w:val="22"/>
              </w:rPr>
            </w:pPr>
            <w:r w:rsidRPr="00BF32F1">
              <w:rPr>
                <w:sz w:val="22"/>
                <w:szCs w:val="22"/>
                <w:lang w:eastAsia="ja-JP"/>
              </w:rPr>
              <w:t xml:space="preserve">Servicio de enlace secundario de </w:t>
            </w:r>
            <w:r w:rsidR="0081218F">
              <w:rPr>
                <w:sz w:val="22"/>
                <w:szCs w:val="22"/>
                <w:lang w:eastAsia="ja-JP"/>
              </w:rPr>
              <w:t xml:space="preserve">Internet de </w:t>
            </w:r>
            <w:r w:rsidR="005E7644">
              <w:rPr>
                <w:sz w:val="22"/>
                <w:szCs w:val="22"/>
                <w:lang w:eastAsia="ja-JP"/>
              </w:rPr>
              <w:t xml:space="preserve">cien </w:t>
            </w:r>
            <w:r w:rsidR="0081218F">
              <w:rPr>
                <w:sz w:val="22"/>
                <w:szCs w:val="22"/>
                <w:lang w:eastAsia="ja-JP"/>
              </w:rPr>
              <w:t>100 Mbps</w:t>
            </w:r>
            <w:r w:rsidRPr="00BF32F1">
              <w:rPr>
                <w:sz w:val="22"/>
                <w:szCs w:val="22"/>
                <w:lang w:eastAsia="ja-JP"/>
              </w:rPr>
              <w:t xml:space="preserve"> para videoconferencias, para el Ministerio de Finanzas Públicas. Acta No. </w:t>
            </w:r>
            <w:r w:rsidR="0081218F">
              <w:rPr>
                <w:sz w:val="22"/>
                <w:szCs w:val="22"/>
                <w:lang w:eastAsia="ja-JP"/>
              </w:rPr>
              <w:t>09-20</w:t>
            </w:r>
            <w:r w:rsidRPr="00BF32F1">
              <w:rPr>
                <w:sz w:val="22"/>
                <w:szCs w:val="22"/>
                <w:lang w:eastAsia="ja-JP"/>
              </w:rPr>
              <w:t>2</w:t>
            </w:r>
            <w:r w:rsidR="0081218F">
              <w:rPr>
                <w:sz w:val="22"/>
                <w:szCs w:val="22"/>
                <w:lang w:eastAsia="ja-JP"/>
              </w:rPr>
              <w:t>4</w:t>
            </w:r>
            <w:r w:rsidRPr="00BF32F1">
              <w:rPr>
                <w:sz w:val="22"/>
                <w:szCs w:val="22"/>
                <w:lang w:eastAsia="ja-JP"/>
              </w:rPr>
              <w:t xml:space="preserve">. </w:t>
            </w:r>
            <w:r w:rsidRPr="00BF32F1">
              <w:rPr>
                <w:rFonts w:cs="Calibri"/>
                <w:sz w:val="22"/>
                <w:szCs w:val="22"/>
              </w:rPr>
              <w:t xml:space="preserve"> </w:t>
            </w:r>
          </w:p>
        </w:tc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F2F" w:rsidRPr="00BF32F1" w:rsidRDefault="00841F2F" w:rsidP="00516A2D">
            <w:pPr>
              <w:jc w:val="both"/>
              <w:rPr>
                <w:sz w:val="22"/>
                <w:szCs w:val="22"/>
                <w:lang w:eastAsia="ja-JP"/>
              </w:rPr>
            </w:pPr>
            <w:r w:rsidRPr="00BF32F1">
              <w:rPr>
                <w:sz w:val="22"/>
                <w:szCs w:val="22"/>
                <w:lang w:eastAsia="ja-JP"/>
              </w:rPr>
              <w:t>Para comunicar a través de videoconferencias a las Autoridades del Ministerio de Finanzas Públicas con otros Organismos Internacionales y Nacionales.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F2F" w:rsidRPr="00BF32F1" w:rsidRDefault="0081218F" w:rsidP="0081218F">
            <w:pPr>
              <w:jc w:val="center"/>
              <w:rPr>
                <w:sz w:val="22"/>
                <w:szCs w:val="22"/>
                <w:lang w:eastAsia="ja-JP"/>
              </w:rPr>
            </w:pPr>
            <w:r w:rsidRPr="0081218F">
              <w:rPr>
                <w:sz w:val="22"/>
                <w:szCs w:val="22"/>
                <w:lang w:eastAsia="ja-JP"/>
              </w:rPr>
              <w:t>81510780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F2F" w:rsidRPr="00BF32F1" w:rsidRDefault="0081218F" w:rsidP="00516A2D">
            <w:pPr>
              <w:jc w:val="center"/>
              <w:rPr>
                <w:sz w:val="22"/>
                <w:szCs w:val="22"/>
              </w:rPr>
            </w:pPr>
            <w:r w:rsidRPr="00BF32F1">
              <w:rPr>
                <w:sz w:val="22"/>
                <w:szCs w:val="22"/>
              </w:rPr>
              <w:t xml:space="preserve">Comunicaciones Metropolitanas </w:t>
            </w:r>
            <w:proofErr w:type="spellStart"/>
            <w:r w:rsidRPr="00BF32F1">
              <w:rPr>
                <w:sz w:val="22"/>
                <w:szCs w:val="22"/>
              </w:rPr>
              <w:t>Cablecolor</w:t>
            </w:r>
            <w:proofErr w:type="spellEnd"/>
            <w:r w:rsidRPr="00BF32F1">
              <w:rPr>
                <w:sz w:val="22"/>
                <w:szCs w:val="22"/>
              </w:rPr>
              <w:t>, S.A.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F2F" w:rsidRPr="00BF32F1" w:rsidRDefault="0081218F" w:rsidP="00516A2D">
            <w:pPr>
              <w:jc w:val="center"/>
              <w:rPr>
                <w:sz w:val="22"/>
                <w:szCs w:val="22"/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Q.2,8</w:t>
            </w:r>
            <w:r w:rsidR="00841F2F" w:rsidRPr="00BF32F1">
              <w:rPr>
                <w:sz w:val="22"/>
                <w:szCs w:val="22"/>
                <w:lang w:eastAsia="ja-JP"/>
              </w:rPr>
              <w:t>00.00</w:t>
            </w:r>
          </w:p>
          <w:p w:rsidR="00841F2F" w:rsidRPr="00BF32F1" w:rsidRDefault="00841F2F" w:rsidP="00516A2D">
            <w:pPr>
              <w:jc w:val="center"/>
              <w:rPr>
                <w:sz w:val="22"/>
                <w:szCs w:val="22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F2F" w:rsidRPr="00BF32F1" w:rsidRDefault="00E961DE" w:rsidP="0081218F">
            <w:pPr>
              <w:jc w:val="center"/>
              <w:rPr>
                <w:sz w:val="22"/>
                <w:szCs w:val="22"/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Febrero</w:t>
            </w:r>
          </w:p>
          <w:p w:rsidR="00841F2F" w:rsidRPr="00BF32F1" w:rsidRDefault="00841F2F" w:rsidP="00516A2D">
            <w:pPr>
              <w:jc w:val="center"/>
              <w:rPr>
                <w:sz w:val="22"/>
                <w:szCs w:val="22"/>
                <w:lang w:eastAsia="ja-JP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1F2F" w:rsidRPr="00BF32F1" w:rsidRDefault="0081218F" w:rsidP="00516A2D">
            <w:pPr>
              <w:jc w:val="center"/>
              <w:rPr>
                <w:sz w:val="22"/>
                <w:szCs w:val="22"/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12 meses (Enero a diciembre 2024</w:t>
            </w:r>
            <w:r w:rsidR="00841F2F" w:rsidRPr="00BF32F1">
              <w:rPr>
                <w:sz w:val="22"/>
                <w:szCs w:val="22"/>
                <w:lang w:eastAsia="ja-JP"/>
              </w:rPr>
              <w:t>).</w:t>
            </w:r>
          </w:p>
        </w:tc>
      </w:tr>
      <w:tr w:rsidR="00841F2F" w:rsidRPr="00BF32F1" w:rsidTr="0081218F">
        <w:trPr>
          <w:trHeight w:val="2663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F2F" w:rsidRPr="00BF32F1" w:rsidRDefault="00841F2F" w:rsidP="00516A2D">
            <w:pPr>
              <w:jc w:val="center"/>
              <w:rPr>
                <w:b/>
                <w:sz w:val="22"/>
                <w:szCs w:val="22"/>
              </w:rPr>
            </w:pPr>
            <w:r w:rsidRPr="00BF32F1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F2F" w:rsidRPr="00BF32F1" w:rsidRDefault="00841F2F" w:rsidP="0081218F">
            <w:pPr>
              <w:jc w:val="both"/>
              <w:rPr>
                <w:sz w:val="22"/>
                <w:szCs w:val="22"/>
                <w:lang w:eastAsia="ja-JP"/>
              </w:rPr>
            </w:pPr>
            <w:r w:rsidRPr="00BF32F1">
              <w:rPr>
                <w:rFonts w:cs="Calibri"/>
                <w:color w:val="000000"/>
                <w:sz w:val="22"/>
                <w:szCs w:val="22"/>
                <w:lang w:val="es-ES"/>
              </w:rPr>
              <w:t>Servicio de dos enlaces princi</w:t>
            </w:r>
            <w:r w:rsidR="0081218F">
              <w:rPr>
                <w:rFonts w:cs="Calibri"/>
                <w:color w:val="000000"/>
                <w:sz w:val="22"/>
                <w:szCs w:val="22"/>
                <w:lang w:val="es-ES"/>
              </w:rPr>
              <w:t xml:space="preserve">pales de Internet de 200 Mbps cada </w:t>
            </w:r>
            <w:r w:rsidRPr="00BF32F1">
              <w:rPr>
                <w:rFonts w:cs="Calibri"/>
                <w:color w:val="000000"/>
                <w:sz w:val="22"/>
                <w:szCs w:val="22"/>
                <w:lang w:val="es-ES"/>
              </w:rPr>
              <w:t>u</w:t>
            </w:r>
            <w:r w:rsidR="0081218F">
              <w:rPr>
                <w:rFonts w:cs="Calibri"/>
                <w:color w:val="000000"/>
                <w:sz w:val="22"/>
                <w:szCs w:val="22"/>
                <w:lang w:val="es-ES"/>
              </w:rPr>
              <w:t>no</w:t>
            </w:r>
            <w:r w:rsidRPr="00BF32F1">
              <w:rPr>
                <w:rFonts w:cs="Calibri"/>
                <w:color w:val="000000"/>
                <w:sz w:val="22"/>
                <w:szCs w:val="22"/>
                <w:lang w:val="es-ES"/>
              </w:rPr>
              <w:t xml:space="preserve">, para el </w:t>
            </w:r>
            <w:r w:rsidR="0081218F">
              <w:rPr>
                <w:rFonts w:cs="Calibri"/>
                <w:color w:val="000000"/>
                <w:sz w:val="22"/>
                <w:szCs w:val="22"/>
                <w:lang w:val="es-ES"/>
              </w:rPr>
              <w:t>Ministerio de Finanzas Públicas</w:t>
            </w:r>
            <w:r w:rsidRPr="00BF32F1">
              <w:rPr>
                <w:rFonts w:cs="Calibri"/>
                <w:color w:val="000000"/>
                <w:sz w:val="22"/>
                <w:szCs w:val="22"/>
                <w:lang w:val="es-ES"/>
              </w:rPr>
              <w:t xml:space="preserve">, según Contrato 02-2022. </w:t>
            </w:r>
          </w:p>
        </w:tc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F2F" w:rsidRPr="00BF32F1" w:rsidRDefault="00841F2F" w:rsidP="00516A2D">
            <w:pPr>
              <w:jc w:val="both"/>
              <w:rPr>
                <w:sz w:val="22"/>
                <w:szCs w:val="22"/>
                <w:lang w:eastAsia="ja-JP"/>
              </w:rPr>
            </w:pPr>
            <w:r w:rsidRPr="00BF32F1">
              <w:rPr>
                <w:sz w:val="22"/>
                <w:szCs w:val="22"/>
                <w:lang w:eastAsia="ja-JP"/>
              </w:rPr>
              <w:t xml:space="preserve">Serán utilizados para la conectividad de los Sistemas SIAF con las Unidades de </w:t>
            </w:r>
            <w:r w:rsidR="0081218F">
              <w:rPr>
                <w:sz w:val="22"/>
                <w:szCs w:val="22"/>
                <w:lang w:eastAsia="ja-JP"/>
              </w:rPr>
              <w:t>Administración Financiera (</w:t>
            </w:r>
            <w:proofErr w:type="spellStart"/>
            <w:r w:rsidR="0081218F">
              <w:rPr>
                <w:sz w:val="22"/>
                <w:szCs w:val="22"/>
                <w:lang w:eastAsia="ja-JP"/>
              </w:rPr>
              <w:t>UDAF´</w:t>
            </w:r>
            <w:r w:rsidRPr="00BF32F1">
              <w:rPr>
                <w:sz w:val="22"/>
                <w:szCs w:val="22"/>
                <w:lang w:eastAsia="ja-JP"/>
              </w:rPr>
              <w:t>s</w:t>
            </w:r>
            <w:proofErr w:type="spellEnd"/>
            <w:r w:rsidRPr="00BF32F1">
              <w:rPr>
                <w:sz w:val="22"/>
                <w:szCs w:val="22"/>
                <w:lang w:eastAsia="ja-JP"/>
              </w:rPr>
              <w:t>) localizados en toda la República, para la navegación, sistema de gestión interna y para la utilización de servicios en la nube tales como correo electrónico institucional y herramientas de teletrabajo.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F2F" w:rsidRPr="00BF32F1" w:rsidRDefault="00841F2F" w:rsidP="00516A2D">
            <w:pPr>
              <w:jc w:val="center"/>
              <w:rPr>
                <w:sz w:val="22"/>
                <w:szCs w:val="22"/>
                <w:lang w:eastAsia="ja-JP"/>
              </w:rPr>
            </w:pPr>
            <w:r w:rsidRPr="00BF32F1">
              <w:rPr>
                <w:sz w:val="22"/>
                <w:szCs w:val="22"/>
                <w:lang w:eastAsia="ja-JP"/>
              </w:rPr>
              <w:t>992929-0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F2F" w:rsidRPr="00BF32F1" w:rsidRDefault="00841F2F" w:rsidP="00516A2D">
            <w:pPr>
              <w:jc w:val="center"/>
              <w:rPr>
                <w:sz w:val="22"/>
                <w:szCs w:val="22"/>
              </w:rPr>
            </w:pPr>
            <w:r w:rsidRPr="00BF32F1">
              <w:rPr>
                <w:sz w:val="22"/>
                <w:szCs w:val="22"/>
              </w:rPr>
              <w:t>Telecomunicaciones de Guatemala, S.A.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F2F" w:rsidRPr="00BF32F1" w:rsidRDefault="00841F2F" w:rsidP="00516A2D">
            <w:pPr>
              <w:jc w:val="center"/>
              <w:rPr>
                <w:sz w:val="22"/>
                <w:szCs w:val="22"/>
                <w:lang w:eastAsia="ja-JP"/>
              </w:rPr>
            </w:pPr>
            <w:r w:rsidRPr="00BF32F1">
              <w:rPr>
                <w:sz w:val="22"/>
                <w:szCs w:val="22"/>
                <w:lang w:eastAsia="ja-JP"/>
              </w:rPr>
              <w:t>Q.16,000.00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F2F" w:rsidRPr="00BF32F1" w:rsidRDefault="00E961DE" w:rsidP="00516A2D">
            <w:pPr>
              <w:jc w:val="center"/>
              <w:rPr>
                <w:sz w:val="22"/>
                <w:szCs w:val="22"/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Febrero</w:t>
            </w:r>
          </w:p>
          <w:p w:rsidR="00841F2F" w:rsidRPr="00BF32F1" w:rsidRDefault="00841F2F" w:rsidP="00516A2D">
            <w:pPr>
              <w:jc w:val="center"/>
              <w:rPr>
                <w:sz w:val="22"/>
                <w:szCs w:val="22"/>
                <w:lang w:eastAsia="ja-JP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1F2F" w:rsidRPr="00BF32F1" w:rsidRDefault="00841F2F" w:rsidP="00516A2D">
            <w:pPr>
              <w:jc w:val="center"/>
              <w:rPr>
                <w:sz w:val="22"/>
                <w:szCs w:val="22"/>
                <w:lang w:eastAsia="ja-JP"/>
              </w:rPr>
            </w:pPr>
            <w:r w:rsidRPr="00BF32F1">
              <w:rPr>
                <w:sz w:val="22"/>
                <w:szCs w:val="22"/>
                <w:lang w:eastAsia="ja-JP"/>
              </w:rPr>
              <w:t>24 meses (Mayo 2022 a abril 2024).</w:t>
            </w:r>
          </w:p>
        </w:tc>
      </w:tr>
      <w:tr w:rsidR="0081218F" w:rsidRPr="00BF32F1" w:rsidTr="0081218F">
        <w:trPr>
          <w:trHeight w:val="137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218F" w:rsidRPr="00BF32F1" w:rsidRDefault="0081218F" w:rsidP="0081218F">
            <w:pPr>
              <w:jc w:val="center"/>
              <w:rPr>
                <w:b/>
                <w:sz w:val="22"/>
                <w:szCs w:val="22"/>
              </w:rPr>
            </w:pPr>
            <w:r w:rsidRPr="00BF32F1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218F" w:rsidRPr="0081218F" w:rsidRDefault="0081218F" w:rsidP="0081218F">
            <w:pPr>
              <w:jc w:val="both"/>
              <w:rPr>
                <w:rFonts w:cs="Calibri"/>
                <w:color w:val="000000"/>
                <w:sz w:val="22"/>
                <w:szCs w:val="22"/>
                <w:lang w:val="es-ES"/>
              </w:rPr>
            </w:pPr>
            <w:r w:rsidRPr="00BF32F1">
              <w:rPr>
                <w:rFonts w:cs="Calibri"/>
                <w:sz w:val="22"/>
                <w:szCs w:val="22"/>
              </w:rPr>
              <w:t xml:space="preserve">Servicio de enlace </w:t>
            </w:r>
            <w:r>
              <w:rPr>
                <w:rFonts w:cs="Calibri"/>
                <w:sz w:val="22"/>
                <w:szCs w:val="22"/>
              </w:rPr>
              <w:t>primario de Internet de 15</w:t>
            </w:r>
            <w:r w:rsidRPr="00BF32F1">
              <w:rPr>
                <w:rFonts w:cs="Calibri"/>
                <w:sz w:val="22"/>
                <w:szCs w:val="22"/>
              </w:rPr>
              <w:t xml:space="preserve">0 Mbps para Videoconferencias para comunicar a las autoridades del MINFIN con organismos internacionales y nacionales. Acta No. </w:t>
            </w:r>
            <w:r>
              <w:rPr>
                <w:rFonts w:cs="Calibri"/>
                <w:sz w:val="22"/>
                <w:szCs w:val="22"/>
              </w:rPr>
              <w:t>07-2024</w:t>
            </w:r>
            <w:r w:rsidRPr="00BF32F1">
              <w:rPr>
                <w:rFonts w:cs="Calibri"/>
                <w:sz w:val="22"/>
                <w:szCs w:val="22"/>
              </w:rPr>
              <w:t xml:space="preserve">.    </w:t>
            </w:r>
          </w:p>
        </w:tc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218F" w:rsidRPr="00BF32F1" w:rsidRDefault="0081218F" w:rsidP="0081218F">
            <w:pPr>
              <w:jc w:val="both"/>
              <w:rPr>
                <w:sz w:val="22"/>
                <w:szCs w:val="22"/>
                <w:lang w:eastAsia="ja-JP"/>
              </w:rPr>
            </w:pPr>
            <w:r w:rsidRPr="00BF32F1">
              <w:rPr>
                <w:sz w:val="22"/>
                <w:szCs w:val="22"/>
                <w:lang w:eastAsia="ja-JP"/>
              </w:rPr>
              <w:t>Para comunicar a través de videoconferencias a las Autoridades del Ministerio de Finanzas Públicas con otros Organismos Internacionales y Nacionales.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218F" w:rsidRPr="00BF32F1" w:rsidRDefault="0081218F" w:rsidP="0081218F">
            <w:pPr>
              <w:jc w:val="center"/>
              <w:rPr>
                <w:sz w:val="22"/>
                <w:szCs w:val="22"/>
                <w:lang w:eastAsia="ja-JP"/>
              </w:rPr>
            </w:pPr>
            <w:r w:rsidRPr="0081218F">
              <w:rPr>
                <w:sz w:val="22"/>
                <w:szCs w:val="22"/>
                <w:lang w:eastAsia="ja-JP"/>
              </w:rPr>
              <w:t>12770388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218F" w:rsidRPr="00BF32F1" w:rsidRDefault="0081218F" w:rsidP="0081218F">
            <w:pPr>
              <w:jc w:val="center"/>
              <w:rPr>
                <w:sz w:val="22"/>
                <w:szCs w:val="22"/>
              </w:rPr>
            </w:pPr>
            <w:proofErr w:type="spellStart"/>
            <w:r w:rsidRPr="0081218F">
              <w:rPr>
                <w:sz w:val="22"/>
                <w:szCs w:val="22"/>
              </w:rPr>
              <w:t>Onno</w:t>
            </w:r>
            <w:proofErr w:type="spellEnd"/>
            <w:r w:rsidRPr="0081218F">
              <w:rPr>
                <w:sz w:val="22"/>
                <w:szCs w:val="22"/>
              </w:rPr>
              <w:t xml:space="preserve"> Networks</w:t>
            </w:r>
            <w:r>
              <w:rPr>
                <w:sz w:val="22"/>
                <w:szCs w:val="22"/>
              </w:rPr>
              <w:t>, S.A.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218F" w:rsidRPr="00BF32F1" w:rsidRDefault="0081218F" w:rsidP="0081218F">
            <w:pPr>
              <w:jc w:val="center"/>
              <w:rPr>
                <w:sz w:val="22"/>
                <w:szCs w:val="22"/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Q.</w:t>
            </w:r>
            <w:r w:rsidRPr="0081218F">
              <w:rPr>
                <w:sz w:val="22"/>
                <w:szCs w:val="22"/>
                <w:lang w:eastAsia="ja-JP"/>
              </w:rPr>
              <w:t>3,319.68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218F" w:rsidRDefault="00E961DE" w:rsidP="0081218F">
            <w:pPr>
              <w:jc w:val="center"/>
              <w:rPr>
                <w:sz w:val="22"/>
                <w:szCs w:val="22"/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Febrero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218F" w:rsidRPr="00BF32F1" w:rsidRDefault="0081218F" w:rsidP="0081218F">
            <w:pPr>
              <w:jc w:val="center"/>
              <w:rPr>
                <w:sz w:val="22"/>
                <w:szCs w:val="22"/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12 meses (Enero a diciembre 2024</w:t>
            </w:r>
            <w:r w:rsidRPr="00BF32F1">
              <w:rPr>
                <w:sz w:val="22"/>
                <w:szCs w:val="22"/>
                <w:lang w:eastAsia="ja-JP"/>
              </w:rPr>
              <w:t>).</w:t>
            </w:r>
          </w:p>
        </w:tc>
      </w:tr>
    </w:tbl>
    <w:p w:rsidR="00316926" w:rsidRPr="00BF32F1" w:rsidRDefault="00316926" w:rsidP="00316926">
      <w:pPr>
        <w:jc w:val="center"/>
      </w:pPr>
    </w:p>
    <w:p w:rsidR="00316926" w:rsidRPr="00BF32F1" w:rsidRDefault="00316926" w:rsidP="00316926"/>
    <w:tbl>
      <w:tblPr>
        <w:tblpPr w:leftFromText="141" w:rightFromText="141" w:vertAnchor="page" w:horzAnchor="margin" w:tblpXSpec="center" w:tblpY="2716"/>
        <w:tblW w:w="14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29"/>
        <w:gridCol w:w="2569"/>
        <w:gridCol w:w="3771"/>
        <w:gridCol w:w="1390"/>
        <w:gridCol w:w="1706"/>
        <w:gridCol w:w="1278"/>
        <w:gridCol w:w="1082"/>
        <w:gridCol w:w="1334"/>
      </w:tblGrid>
      <w:tr w:rsidR="00841F2F" w:rsidRPr="00BF32F1" w:rsidTr="0065600C">
        <w:trPr>
          <w:trHeight w:val="544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5" w:themeFillTint="66"/>
            <w:vAlign w:val="center"/>
          </w:tcPr>
          <w:p w:rsidR="00841F2F" w:rsidRPr="00BF32F1" w:rsidRDefault="00841F2F" w:rsidP="00841F2F">
            <w:pPr>
              <w:jc w:val="center"/>
              <w:rPr>
                <w:b/>
                <w:sz w:val="22"/>
                <w:szCs w:val="22"/>
              </w:rPr>
            </w:pPr>
            <w:r w:rsidRPr="00BF32F1">
              <w:rPr>
                <w:b/>
                <w:sz w:val="22"/>
                <w:szCs w:val="22"/>
              </w:rPr>
              <w:t>Tipo</w:t>
            </w:r>
          </w:p>
        </w:tc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5" w:themeFillTint="66"/>
            <w:vAlign w:val="center"/>
          </w:tcPr>
          <w:p w:rsidR="00841F2F" w:rsidRPr="00BF32F1" w:rsidRDefault="00841F2F" w:rsidP="00841F2F">
            <w:pPr>
              <w:jc w:val="both"/>
              <w:rPr>
                <w:rFonts w:cs="Calibri"/>
                <w:sz w:val="22"/>
                <w:szCs w:val="22"/>
              </w:rPr>
            </w:pPr>
            <w:r w:rsidRPr="00BF32F1">
              <w:rPr>
                <w:b/>
                <w:sz w:val="22"/>
                <w:szCs w:val="22"/>
              </w:rPr>
              <w:t>Características Generales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5" w:themeFillTint="66"/>
            <w:vAlign w:val="center"/>
          </w:tcPr>
          <w:p w:rsidR="00841F2F" w:rsidRPr="00BF32F1" w:rsidRDefault="00841F2F" w:rsidP="00841F2F">
            <w:pPr>
              <w:jc w:val="both"/>
              <w:rPr>
                <w:sz w:val="22"/>
                <w:szCs w:val="22"/>
                <w:lang w:eastAsia="ja-JP"/>
              </w:rPr>
            </w:pPr>
            <w:r w:rsidRPr="00BF32F1">
              <w:rPr>
                <w:b/>
                <w:sz w:val="22"/>
                <w:szCs w:val="22"/>
              </w:rPr>
              <w:t>Motivos del Arrendamiento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5" w:themeFillTint="66"/>
            <w:vAlign w:val="center"/>
          </w:tcPr>
          <w:p w:rsidR="00841F2F" w:rsidRPr="00BF32F1" w:rsidRDefault="00841F2F" w:rsidP="00841F2F">
            <w:pPr>
              <w:jc w:val="center"/>
              <w:rPr>
                <w:sz w:val="22"/>
                <w:szCs w:val="22"/>
                <w:lang w:eastAsia="ja-JP"/>
              </w:rPr>
            </w:pPr>
            <w:r w:rsidRPr="00BF32F1">
              <w:rPr>
                <w:b/>
                <w:sz w:val="22"/>
                <w:szCs w:val="22"/>
              </w:rPr>
              <w:t>NIT del Arrendatario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5" w:themeFillTint="66"/>
          </w:tcPr>
          <w:p w:rsidR="00841F2F" w:rsidRPr="00BF32F1" w:rsidRDefault="00841F2F" w:rsidP="00841F2F">
            <w:pPr>
              <w:jc w:val="center"/>
              <w:rPr>
                <w:sz w:val="22"/>
                <w:szCs w:val="22"/>
              </w:rPr>
            </w:pPr>
            <w:r w:rsidRPr="00BF32F1">
              <w:rPr>
                <w:b/>
                <w:sz w:val="22"/>
                <w:szCs w:val="22"/>
              </w:rPr>
              <w:t>Razón Social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5" w:themeFillTint="66"/>
            <w:vAlign w:val="center"/>
          </w:tcPr>
          <w:p w:rsidR="00841F2F" w:rsidRPr="00BF32F1" w:rsidRDefault="00841F2F" w:rsidP="00841F2F">
            <w:pPr>
              <w:jc w:val="center"/>
              <w:rPr>
                <w:sz w:val="22"/>
                <w:szCs w:val="22"/>
                <w:lang w:eastAsia="ja-JP"/>
              </w:rPr>
            </w:pPr>
            <w:r w:rsidRPr="00BF32F1">
              <w:rPr>
                <w:b/>
                <w:sz w:val="22"/>
                <w:szCs w:val="22"/>
              </w:rPr>
              <w:t>Monto Mensual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5" w:themeFillTint="66"/>
          </w:tcPr>
          <w:p w:rsidR="00841F2F" w:rsidRPr="00BF32F1" w:rsidRDefault="00841F2F" w:rsidP="00841F2F">
            <w:pPr>
              <w:jc w:val="center"/>
              <w:rPr>
                <w:sz w:val="22"/>
                <w:szCs w:val="22"/>
                <w:lang w:eastAsia="ja-JP"/>
              </w:rPr>
            </w:pPr>
            <w:r w:rsidRPr="00BF32F1">
              <w:rPr>
                <w:b/>
                <w:sz w:val="22"/>
                <w:szCs w:val="22"/>
              </w:rPr>
              <w:t>Mes a pagar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5" w:themeFillTint="66"/>
            <w:vAlign w:val="center"/>
          </w:tcPr>
          <w:p w:rsidR="00841F2F" w:rsidRPr="00BF32F1" w:rsidRDefault="00841F2F" w:rsidP="00841F2F">
            <w:pPr>
              <w:jc w:val="center"/>
              <w:rPr>
                <w:sz w:val="22"/>
                <w:szCs w:val="22"/>
                <w:lang w:eastAsia="ja-JP"/>
              </w:rPr>
            </w:pPr>
            <w:r w:rsidRPr="00BF32F1">
              <w:rPr>
                <w:b/>
                <w:sz w:val="22"/>
                <w:szCs w:val="22"/>
              </w:rPr>
              <w:t>Plazo</w:t>
            </w:r>
          </w:p>
        </w:tc>
      </w:tr>
      <w:tr w:rsidR="00841F2F" w:rsidRPr="00AE438A" w:rsidTr="0065600C">
        <w:trPr>
          <w:trHeight w:val="544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F2F" w:rsidRPr="00BF32F1" w:rsidRDefault="00841F2F" w:rsidP="00841F2F">
            <w:pPr>
              <w:jc w:val="center"/>
              <w:rPr>
                <w:b/>
                <w:sz w:val="22"/>
                <w:szCs w:val="22"/>
              </w:rPr>
            </w:pPr>
            <w:r w:rsidRPr="00BF32F1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F2F" w:rsidRPr="00BF32F1" w:rsidRDefault="00841F2F" w:rsidP="0065600C">
            <w:pPr>
              <w:jc w:val="both"/>
              <w:rPr>
                <w:rFonts w:cs="Calibri"/>
                <w:sz w:val="22"/>
                <w:szCs w:val="22"/>
              </w:rPr>
            </w:pPr>
            <w:r w:rsidRPr="0065600C">
              <w:rPr>
                <w:rFonts w:cs="Calibri"/>
                <w:sz w:val="22"/>
                <w:szCs w:val="22"/>
              </w:rPr>
              <w:t xml:space="preserve">Servicio de un enlace de internet de </w:t>
            </w:r>
            <w:r w:rsidR="0065600C">
              <w:rPr>
                <w:rFonts w:cs="Calibri"/>
                <w:sz w:val="22"/>
                <w:szCs w:val="22"/>
              </w:rPr>
              <w:t>200</w:t>
            </w:r>
            <w:r w:rsidRPr="0065600C">
              <w:rPr>
                <w:rFonts w:cs="Calibri"/>
                <w:sz w:val="22"/>
                <w:szCs w:val="22"/>
              </w:rPr>
              <w:t xml:space="preserve"> Mbps para mejora del servicio de VPN, para el Minist</w:t>
            </w:r>
            <w:r w:rsidR="0065600C">
              <w:rPr>
                <w:rFonts w:cs="Calibri"/>
                <w:sz w:val="22"/>
                <w:szCs w:val="22"/>
              </w:rPr>
              <w:t xml:space="preserve">erio de Finanzas Públicas. </w:t>
            </w:r>
            <w:r w:rsidRPr="0065600C">
              <w:rPr>
                <w:rFonts w:cs="Calibri"/>
                <w:sz w:val="22"/>
                <w:szCs w:val="22"/>
              </w:rPr>
              <w:t xml:space="preserve">Acta No. </w:t>
            </w:r>
            <w:r w:rsidR="0065600C">
              <w:rPr>
                <w:rFonts w:cs="Calibri"/>
                <w:sz w:val="22"/>
                <w:szCs w:val="22"/>
              </w:rPr>
              <w:t>15</w:t>
            </w:r>
            <w:r w:rsidRPr="0065600C">
              <w:rPr>
                <w:rFonts w:cs="Calibri"/>
                <w:sz w:val="22"/>
                <w:szCs w:val="22"/>
              </w:rPr>
              <w:t>-202</w:t>
            </w:r>
            <w:r w:rsidR="0065600C">
              <w:rPr>
                <w:rFonts w:cs="Calibri"/>
                <w:sz w:val="22"/>
                <w:szCs w:val="22"/>
              </w:rPr>
              <w:t>4</w:t>
            </w:r>
            <w:r w:rsidRPr="0065600C">
              <w:rPr>
                <w:rFonts w:cs="Calibri"/>
                <w:sz w:val="22"/>
                <w:szCs w:val="22"/>
              </w:rPr>
              <w:t>.</w:t>
            </w:r>
            <w:r w:rsidRPr="00BF32F1"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F2F" w:rsidRPr="00BF32F1" w:rsidRDefault="00841F2F" w:rsidP="00841F2F">
            <w:pPr>
              <w:jc w:val="both"/>
              <w:rPr>
                <w:sz w:val="22"/>
                <w:szCs w:val="22"/>
                <w:lang w:eastAsia="ja-JP"/>
              </w:rPr>
            </w:pPr>
            <w:r w:rsidRPr="00BF32F1">
              <w:rPr>
                <w:sz w:val="22"/>
                <w:szCs w:val="22"/>
                <w:lang w:eastAsia="ja-JP"/>
              </w:rPr>
              <w:t xml:space="preserve">Para mejorar las conexiones remotas para mejorar la productividad laboral. </w:t>
            </w:r>
          </w:p>
          <w:p w:rsidR="00841F2F" w:rsidRPr="00BF32F1" w:rsidRDefault="00841F2F" w:rsidP="00841F2F">
            <w:pPr>
              <w:jc w:val="both"/>
              <w:rPr>
                <w:sz w:val="22"/>
                <w:szCs w:val="22"/>
                <w:lang w:eastAsia="ja-JP"/>
              </w:rPr>
            </w:pP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F2F" w:rsidRPr="00BF32F1" w:rsidRDefault="0065600C" w:rsidP="00841F2F">
            <w:pPr>
              <w:jc w:val="center"/>
              <w:rPr>
                <w:sz w:val="22"/>
                <w:szCs w:val="22"/>
                <w:lang w:eastAsia="ja-JP"/>
              </w:rPr>
            </w:pPr>
            <w:r w:rsidRPr="0065600C">
              <w:rPr>
                <w:sz w:val="22"/>
                <w:szCs w:val="22"/>
                <w:lang w:eastAsia="ja-JP"/>
              </w:rPr>
              <w:t>12770388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F2F" w:rsidRPr="00BF32F1" w:rsidRDefault="0065600C" w:rsidP="00841F2F">
            <w:pPr>
              <w:jc w:val="center"/>
              <w:rPr>
                <w:sz w:val="22"/>
                <w:szCs w:val="22"/>
              </w:rPr>
            </w:pPr>
            <w:proofErr w:type="spellStart"/>
            <w:r w:rsidRPr="0065600C">
              <w:rPr>
                <w:sz w:val="22"/>
                <w:szCs w:val="22"/>
              </w:rPr>
              <w:t>Onno</w:t>
            </w:r>
            <w:proofErr w:type="spellEnd"/>
            <w:r w:rsidRPr="0065600C">
              <w:rPr>
                <w:sz w:val="22"/>
                <w:szCs w:val="22"/>
              </w:rPr>
              <w:t xml:space="preserve"> Networks, S.A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F2F" w:rsidRPr="00BF32F1" w:rsidRDefault="00841F2F" w:rsidP="0065600C">
            <w:pPr>
              <w:jc w:val="center"/>
              <w:rPr>
                <w:sz w:val="22"/>
                <w:szCs w:val="22"/>
                <w:lang w:eastAsia="ja-JP"/>
              </w:rPr>
            </w:pPr>
            <w:r w:rsidRPr="00BF32F1">
              <w:rPr>
                <w:sz w:val="22"/>
                <w:szCs w:val="22"/>
                <w:lang w:eastAsia="ja-JP"/>
              </w:rPr>
              <w:t>Q.</w:t>
            </w:r>
            <w:r w:rsidR="0065600C" w:rsidRPr="0065600C">
              <w:rPr>
                <w:sz w:val="22"/>
                <w:szCs w:val="22"/>
                <w:lang w:eastAsia="ja-JP"/>
              </w:rPr>
              <w:t xml:space="preserve"> 3,931.20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F2F" w:rsidRPr="00BF32F1" w:rsidRDefault="00E961DE" w:rsidP="00841F2F">
            <w:pPr>
              <w:jc w:val="center"/>
              <w:rPr>
                <w:sz w:val="22"/>
                <w:szCs w:val="22"/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Febrero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1F2F" w:rsidRPr="00AE438A" w:rsidRDefault="0065600C" w:rsidP="0065600C">
            <w:pPr>
              <w:jc w:val="center"/>
              <w:rPr>
                <w:sz w:val="22"/>
                <w:szCs w:val="22"/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12</w:t>
            </w:r>
            <w:r w:rsidR="00841F2F" w:rsidRPr="00BF32F1">
              <w:rPr>
                <w:sz w:val="22"/>
                <w:szCs w:val="22"/>
                <w:lang w:eastAsia="ja-JP"/>
              </w:rPr>
              <w:t xml:space="preserve"> meses (</w:t>
            </w:r>
            <w:r>
              <w:rPr>
                <w:sz w:val="22"/>
                <w:szCs w:val="22"/>
                <w:lang w:eastAsia="ja-JP"/>
              </w:rPr>
              <w:t>Enero</w:t>
            </w:r>
            <w:r w:rsidR="00841F2F" w:rsidRPr="00BF32F1">
              <w:rPr>
                <w:sz w:val="22"/>
                <w:szCs w:val="22"/>
                <w:lang w:eastAsia="ja-JP"/>
              </w:rPr>
              <w:t xml:space="preserve"> a diciembre 202</w:t>
            </w:r>
            <w:r>
              <w:rPr>
                <w:sz w:val="22"/>
                <w:szCs w:val="22"/>
                <w:lang w:eastAsia="ja-JP"/>
              </w:rPr>
              <w:t>4</w:t>
            </w:r>
            <w:r w:rsidR="00841F2F" w:rsidRPr="00BF32F1">
              <w:rPr>
                <w:sz w:val="22"/>
                <w:szCs w:val="22"/>
                <w:lang w:eastAsia="ja-JP"/>
              </w:rPr>
              <w:t>).</w:t>
            </w:r>
          </w:p>
        </w:tc>
      </w:tr>
    </w:tbl>
    <w:p w:rsidR="00316926" w:rsidRPr="00316926" w:rsidRDefault="00316926" w:rsidP="00316926"/>
    <w:p w:rsidR="00316926" w:rsidRPr="00316926" w:rsidRDefault="00316926" w:rsidP="00316926"/>
    <w:p w:rsidR="00316926" w:rsidRPr="00316926" w:rsidRDefault="00316926" w:rsidP="00316926"/>
    <w:p w:rsidR="00316926" w:rsidRPr="00316926" w:rsidRDefault="00316926" w:rsidP="00316926"/>
    <w:p w:rsidR="00316926" w:rsidRPr="00316926" w:rsidRDefault="00316926" w:rsidP="00316926"/>
    <w:sectPr w:rsidR="00316926" w:rsidRPr="00316926" w:rsidSect="00461152">
      <w:headerReference w:type="default" r:id="rId6"/>
      <w:footerReference w:type="default" r:id="rId7"/>
      <w:pgSz w:w="15840" w:h="12240" w:orient="landscape"/>
      <w:pgMar w:top="2527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5841" w:rsidRDefault="006A5841" w:rsidP="00BB1D3A">
      <w:r>
        <w:separator/>
      </w:r>
    </w:p>
  </w:endnote>
  <w:endnote w:type="continuationSeparator" w:id="0">
    <w:p w:rsidR="006A5841" w:rsidRDefault="006A5841" w:rsidP="00BB1D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8877293-70AF-4BD7-9309-8140E5BDC150}"/>
    <w:embedBold r:id="rId2" w:fontKey="{159CF52C-1590-4571-8CD9-EA5652D7A99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ExtraBold">
    <w:charset w:val="00"/>
    <w:family w:val="auto"/>
    <w:pitch w:val="variable"/>
    <w:sig w:usb0="2000020F" w:usb1="00000003" w:usb2="00000000" w:usb3="00000000" w:csb0="00000197" w:csb1="00000000"/>
    <w:embedBold r:id="rId3" w:fontKey="{85D4427D-DCFF-4C7E-A929-BEAA6642FFE9}"/>
  </w:font>
  <w:font w:name="Montserrat">
    <w:charset w:val="00"/>
    <w:family w:val="auto"/>
    <w:pitch w:val="variable"/>
    <w:sig w:usb0="2000020F" w:usb1="00000003" w:usb2="00000000" w:usb3="00000000" w:csb0="00000197" w:csb1="00000000"/>
    <w:embedBold r:id="rId4" w:fontKey="{2E1B5597-B6A5-498F-A590-9C75695ECC90}"/>
  </w:font>
  <w:font w:name="Futura">
    <w:altName w:val="Arial"/>
    <w:charset w:val="00"/>
    <w:family w:val="auto"/>
    <w:pitch w:val="variable"/>
    <w:sig w:usb0="00000000" w:usb1="00000000" w:usb2="00000000" w:usb3="00000000" w:csb0="000001F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F2E3CE5A-E62F-4F92-8C58-BD46CAEAECF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1D3A" w:rsidRDefault="00420C13">
    <w:pPr>
      <w:pStyle w:val="Piedepgina"/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7E62216" wp14:editId="62B68380">
              <wp:simplePos x="0" y="0"/>
              <wp:positionH relativeFrom="margin">
                <wp:posOffset>747936</wp:posOffset>
              </wp:positionH>
              <wp:positionV relativeFrom="paragraph">
                <wp:posOffset>-75062</wp:posOffset>
              </wp:positionV>
              <wp:extent cx="6574412" cy="226060"/>
              <wp:effectExtent l="0" t="0" r="0" b="0"/>
              <wp:wrapNone/>
              <wp:docPr id="47047799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74412" cy="2260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BB1D3A" w:rsidRPr="00B727B7" w:rsidRDefault="00BB1D3A" w:rsidP="00BB1D3A">
                          <w:pPr>
                            <w:jc w:val="center"/>
                            <w:rPr>
                              <w:b/>
                              <w:bCs/>
                              <w:color w:val="1F2B50"/>
                              <w:sz w:val="17"/>
                              <w:szCs w:val="17"/>
                            </w:rPr>
                          </w:pPr>
                          <w:r w:rsidRPr="00B727B7">
                            <w:rPr>
                              <w:rStyle w:val="Textoennegrita"/>
                              <w:rFonts w:ascii="Arial" w:hAnsi="Arial" w:cs="Arial"/>
                              <w:b w:val="0"/>
                              <w:bCs w:val="0"/>
                              <w:color w:val="1F2B50"/>
                              <w:sz w:val="17"/>
                              <w:szCs w:val="17"/>
                            </w:rPr>
                            <w:t xml:space="preserve">8ª. Avenida 20-59 Zona 1, Centro Cívico, Guatemala PBX: 2374-3000 EXT: </w:t>
                          </w:r>
                          <w:r w:rsidR="0081218F">
                            <w:rPr>
                              <w:rStyle w:val="Textoennegrita"/>
                              <w:rFonts w:ascii="Arial" w:hAnsi="Arial" w:cs="Arial"/>
                              <w:b w:val="0"/>
                              <w:bCs w:val="0"/>
                              <w:color w:val="1F2B50"/>
                              <w:sz w:val="17"/>
                              <w:szCs w:val="17"/>
                            </w:rPr>
                            <w:t>10625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E62216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58.9pt;margin-top:-5.9pt;width:517.65pt;height:17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" filled="f" stroked="f" strokeweight=".5pt">
              <v:textbox>
                <w:txbxContent>
                  <w:p w:rsidR="00BB1D3A" w:rsidRPr="00B727B7" w:rsidRDefault="00BB1D3A" w:rsidP="00BB1D3A">
                    <w:pPr>
                      <w:jc w:val="center"/>
                      <w:rPr>
                        <w:b/>
                        <w:bCs/>
                        <w:color w:val="1F2B50"/>
                        <w:sz w:val="17"/>
                        <w:szCs w:val="17"/>
                      </w:rPr>
                    </w:pPr>
                    <w:r w:rsidRPr="00B727B7">
                      <w:rPr>
                        <w:rStyle w:val="Textoennegrita"/>
                        <w:rFonts w:ascii="Arial" w:hAnsi="Arial" w:cs="Arial"/>
                        <w:b w:val="0"/>
                        <w:bCs w:val="0"/>
                        <w:color w:val="1F2B50"/>
                        <w:sz w:val="17"/>
                        <w:szCs w:val="17"/>
                      </w:rPr>
                      <w:t xml:space="preserve">8ª. Avenida 20-59 Zona 1, Centro Cívico, Guatemala PBX: 2374-3000 EXT: </w:t>
                    </w:r>
                    <w:r w:rsidR="0081218F">
                      <w:rPr>
                        <w:rStyle w:val="Textoennegrita"/>
                        <w:rFonts w:ascii="Arial" w:hAnsi="Arial" w:cs="Arial"/>
                        <w:b w:val="0"/>
                        <w:bCs w:val="0"/>
                        <w:color w:val="1F2B50"/>
                        <w:sz w:val="17"/>
                        <w:szCs w:val="17"/>
                      </w:rPr>
                      <w:t>10625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C713C0">
      <w:rPr>
        <w:rFonts w:ascii="Arial" w:hAnsi="Arial" w:cs="Arial"/>
        <w:b/>
        <w:bCs/>
        <w:noProof/>
        <w:color w:val="001E5E"/>
        <w:sz w:val="32"/>
        <w:szCs w:val="32"/>
        <w:lang w:val="es-GT" w:eastAsia="es-GT"/>
      </w:rPr>
      <w:drawing>
        <wp:anchor distT="0" distB="0" distL="114300" distR="114300" simplePos="0" relativeHeight="251664384" behindDoc="1" locked="0" layoutInCell="1" allowOverlap="1" wp14:anchorId="0EDFB9B8" wp14:editId="37E470C1">
          <wp:simplePos x="0" y="0"/>
          <wp:positionH relativeFrom="column">
            <wp:posOffset>-908685</wp:posOffset>
          </wp:positionH>
          <wp:positionV relativeFrom="paragraph">
            <wp:posOffset>-274320</wp:posOffset>
          </wp:positionV>
          <wp:extent cx="10057765" cy="900430"/>
          <wp:effectExtent l="0" t="0" r="635" b="1270"/>
          <wp:wrapNone/>
          <wp:docPr id="146025705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0257052" name="Imagen 146025705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410"/>
                  <a:stretch/>
                </pic:blipFill>
                <pic:spPr bwMode="auto">
                  <a:xfrm>
                    <a:off x="0" y="0"/>
                    <a:ext cx="10057765" cy="900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5841" w:rsidRDefault="006A5841" w:rsidP="00BB1D3A">
      <w:r>
        <w:separator/>
      </w:r>
    </w:p>
  </w:footnote>
  <w:footnote w:type="continuationSeparator" w:id="0">
    <w:p w:rsidR="006A5841" w:rsidRDefault="006A5841" w:rsidP="00BB1D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1D3A" w:rsidRDefault="00D825F8">
    <w:pPr>
      <w:pStyle w:val="Encabezado"/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C1C02A3" wp14:editId="284D7C1E">
              <wp:simplePos x="0" y="0"/>
              <wp:positionH relativeFrom="margin">
                <wp:posOffset>3752850</wp:posOffset>
              </wp:positionH>
              <wp:positionV relativeFrom="paragraph">
                <wp:posOffset>-635</wp:posOffset>
              </wp:positionV>
              <wp:extent cx="3686175" cy="888521"/>
              <wp:effectExtent l="0" t="0" r="0" b="6985"/>
              <wp:wrapNone/>
              <wp:docPr id="18" name="Cuadro de texto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86175" cy="8885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:rsidR="00D825F8" w:rsidRPr="00106E4A" w:rsidRDefault="00D825F8" w:rsidP="00D825F8">
                          <w:pPr>
                            <w:spacing w:line="276" w:lineRule="auto"/>
                            <w:rPr>
                              <w:rFonts w:cs="Futura"/>
                              <w:b/>
                              <w:color w:val="632423"/>
                              <w:sz w:val="16"/>
                              <w:szCs w:val="14"/>
                            </w:rPr>
                          </w:pPr>
                          <w:r w:rsidRPr="00106E4A">
                            <w:rPr>
                              <w:rFonts w:cs="Futura"/>
                              <w:b/>
                              <w:color w:val="632423"/>
                              <w:sz w:val="16"/>
                              <w:szCs w:val="14"/>
                            </w:rPr>
                            <w:t>DIRECCIÓN DE TECNOLOGÍAS DE LA INFORMACIÓN</w:t>
                          </w:r>
                        </w:p>
                        <w:p w:rsidR="00D825F8" w:rsidRPr="00106E4A" w:rsidRDefault="00D825F8" w:rsidP="00D825F8">
                          <w:pPr>
                            <w:spacing w:line="276" w:lineRule="auto"/>
                            <w:rPr>
                              <w:rFonts w:cs="Futura"/>
                              <w:sz w:val="16"/>
                              <w:szCs w:val="14"/>
                            </w:rPr>
                          </w:pPr>
                          <w:r w:rsidRPr="00106E4A">
                            <w:rPr>
                              <w:rFonts w:cs="Futura"/>
                              <w:sz w:val="16"/>
                              <w:szCs w:val="14"/>
                            </w:rPr>
                            <w:t xml:space="preserve">Director: </w:t>
                          </w:r>
                          <w:r>
                            <w:rPr>
                              <w:rFonts w:cs="Futura"/>
                              <w:sz w:val="16"/>
                              <w:szCs w:val="14"/>
                            </w:rPr>
                            <w:t>Lic. Ricardo Giovanni del Valle Popol</w:t>
                          </w:r>
                        </w:p>
                        <w:p w:rsidR="00D825F8" w:rsidRPr="00106E4A" w:rsidRDefault="00D825F8" w:rsidP="00D825F8">
                          <w:pPr>
                            <w:spacing w:line="276" w:lineRule="auto"/>
                            <w:rPr>
                              <w:rFonts w:cs="Futura"/>
                              <w:sz w:val="16"/>
                              <w:szCs w:val="14"/>
                            </w:rPr>
                          </w:pPr>
                          <w:r w:rsidRPr="00106E4A">
                            <w:rPr>
                              <w:rFonts w:cs="Futura"/>
                              <w:sz w:val="16"/>
                              <w:szCs w:val="14"/>
                            </w:rPr>
                            <w:t xml:space="preserve">Responsable de actualización de información: </w:t>
                          </w:r>
                          <w:r w:rsidRPr="00953095">
                            <w:rPr>
                              <w:rFonts w:cs="Futura"/>
                              <w:sz w:val="16"/>
                              <w:szCs w:val="14"/>
                            </w:rPr>
                            <w:t>Amalia del Carmen Muñoz Gómez</w:t>
                          </w:r>
                        </w:p>
                        <w:p w:rsidR="00D825F8" w:rsidRPr="00106E4A" w:rsidRDefault="00D825F8" w:rsidP="00D825F8">
                          <w:pPr>
                            <w:spacing w:line="276" w:lineRule="auto"/>
                            <w:rPr>
                              <w:rFonts w:cs="Futura"/>
                              <w:sz w:val="16"/>
                              <w:szCs w:val="14"/>
                            </w:rPr>
                          </w:pPr>
                          <w:r w:rsidRPr="00106E4A">
                            <w:rPr>
                              <w:rFonts w:cs="Futura"/>
                              <w:sz w:val="16"/>
                              <w:szCs w:val="14"/>
                            </w:rPr>
                            <w:t xml:space="preserve">Sin modificaciones al </w:t>
                          </w:r>
                          <w:r>
                            <w:rPr>
                              <w:rFonts w:cs="Futura"/>
                              <w:sz w:val="16"/>
                              <w:szCs w:val="14"/>
                            </w:rPr>
                            <w:t>10/04/2024</w:t>
                          </w:r>
                        </w:p>
                        <w:p w:rsidR="00D825F8" w:rsidRPr="00106E4A" w:rsidRDefault="00D825F8" w:rsidP="00D825F8">
                          <w:pPr>
                            <w:spacing w:line="276" w:lineRule="auto"/>
                            <w:rPr>
                              <w:rFonts w:cs="Futura"/>
                              <w:b/>
                              <w:color w:val="000000"/>
                              <w:sz w:val="16"/>
                              <w:szCs w:val="14"/>
                            </w:rPr>
                          </w:pPr>
                          <w:r w:rsidRPr="00106E4A">
                            <w:rPr>
                              <w:rFonts w:cs="Futura"/>
                              <w:b/>
                              <w:color w:val="000000"/>
                              <w:sz w:val="16"/>
                              <w:szCs w:val="14"/>
                            </w:rPr>
                            <w:t>Artículo 10, numeral 1</w:t>
                          </w:r>
                          <w:r>
                            <w:rPr>
                              <w:rFonts w:cs="Futura"/>
                              <w:b/>
                              <w:color w:val="000000"/>
                              <w:sz w:val="16"/>
                              <w:szCs w:val="14"/>
                            </w:rPr>
                            <w:t>9</w:t>
                          </w:r>
                          <w:r w:rsidRPr="00106E4A">
                            <w:rPr>
                              <w:rFonts w:cs="Futura"/>
                              <w:b/>
                              <w:color w:val="000000"/>
                              <w:sz w:val="16"/>
                              <w:szCs w:val="14"/>
                            </w:rPr>
                            <w:t>, Ley de Acceso a la Información Pública</w:t>
                          </w:r>
                        </w:p>
                        <w:p w:rsidR="00D825F8" w:rsidRPr="00106E4A" w:rsidRDefault="00D825F8" w:rsidP="00D825F8">
                          <w:pPr>
                            <w:spacing w:line="276" w:lineRule="auto"/>
                            <w:ind w:left="142"/>
                            <w:rPr>
                              <w:rFonts w:cs="Futura"/>
                              <w:sz w:val="16"/>
                              <w:szCs w:val="14"/>
                            </w:rPr>
                          </w:pPr>
                          <w:r w:rsidRPr="00106E4A">
                            <w:rPr>
                              <w:rFonts w:cs="Futura"/>
                              <w:sz w:val="16"/>
                              <w:szCs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1C02A3" id="_x0000_t202" coordsize="21600,21600" o:spt="202" path="m,l,21600r21600,l21600,xe">
              <v:stroke joinstyle="miter"/>
              <v:path gradientshapeok="t" o:connecttype="rect"/>
            </v:shapetype>
            <v:shape id="Cuadro de texto 18" o:spid="_x0000_s1026" type="#_x0000_t202" style="position:absolute;margin-left:295.5pt;margin-top:-.05pt;width:290.25pt;height:69.9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" filled="f" stroked="f">
              <v:path arrowok="t"/>
              <v:textbox>
                <w:txbxContent>
                  <w:p w:rsidR="00D825F8" w:rsidRPr="00106E4A" w:rsidRDefault="00D825F8" w:rsidP="00D825F8">
                    <w:pPr>
                      <w:spacing w:line="276" w:lineRule="auto"/>
                      <w:rPr>
                        <w:rFonts w:cs="Futura"/>
                        <w:b/>
                        <w:color w:val="632423"/>
                        <w:sz w:val="16"/>
                        <w:szCs w:val="14"/>
                      </w:rPr>
                    </w:pPr>
                    <w:r w:rsidRPr="00106E4A">
                      <w:rPr>
                        <w:rFonts w:cs="Futura"/>
                        <w:b/>
                        <w:color w:val="632423"/>
                        <w:sz w:val="16"/>
                        <w:szCs w:val="14"/>
                      </w:rPr>
                      <w:t>DIRECCIÓN DE TECNOLOGÍAS DE LA INFORMACIÓN</w:t>
                    </w:r>
                  </w:p>
                  <w:p w:rsidR="00D825F8" w:rsidRPr="00106E4A" w:rsidRDefault="00D825F8" w:rsidP="00D825F8">
                    <w:pPr>
                      <w:spacing w:line="276" w:lineRule="auto"/>
                      <w:rPr>
                        <w:rFonts w:cs="Futura"/>
                        <w:sz w:val="16"/>
                        <w:szCs w:val="14"/>
                      </w:rPr>
                    </w:pPr>
                    <w:r w:rsidRPr="00106E4A">
                      <w:rPr>
                        <w:rFonts w:cs="Futura"/>
                        <w:sz w:val="16"/>
                        <w:szCs w:val="14"/>
                      </w:rPr>
                      <w:t xml:space="preserve">Director: </w:t>
                    </w:r>
                    <w:r>
                      <w:rPr>
                        <w:rFonts w:cs="Futura"/>
                        <w:sz w:val="16"/>
                        <w:szCs w:val="14"/>
                      </w:rPr>
                      <w:t>Lic. Ricardo Giovanni del Valle Popol</w:t>
                    </w:r>
                  </w:p>
                  <w:p w:rsidR="00D825F8" w:rsidRPr="00106E4A" w:rsidRDefault="00D825F8" w:rsidP="00D825F8">
                    <w:pPr>
                      <w:spacing w:line="276" w:lineRule="auto"/>
                      <w:rPr>
                        <w:rFonts w:cs="Futura"/>
                        <w:sz w:val="16"/>
                        <w:szCs w:val="14"/>
                      </w:rPr>
                    </w:pPr>
                    <w:r w:rsidRPr="00106E4A">
                      <w:rPr>
                        <w:rFonts w:cs="Futura"/>
                        <w:sz w:val="16"/>
                        <w:szCs w:val="14"/>
                      </w:rPr>
                      <w:t xml:space="preserve">Responsable de actualización de información: </w:t>
                    </w:r>
                    <w:r w:rsidRPr="00953095">
                      <w:rPr>
                        <w:rFonts w:cs="Futura"/>
                        <w:sz w:val="16"/>
                        <w:szCs w:val="14"/>
                      </w:rPr>
                      <w:t>Amalia del Carmen Muñoz Gómez</w:t>
                    </w:r>
                  </w:p>
                  <w:p w:rsidR="00D825F8" w:rsidRPr="00106E4A" w:rsidRDefault="00D825F8" w:rsidP="00D825F8">
                    <w:pPr>
                      <w:spacing w:line="276" w:lineRule="auto"/>
                      <w:rPr>
                        <w:rFonts w:cs="Futura"/>
                        <w:sz w:val="16"/>
                        <w:szCs w:val="14"/>
                      </w:rPr>
                    </w:pPr>
                    <w:r w:rsidRPr="00106E4A">
                      <w:rPr>
                        <w:rFonts w:cs="Futura"/>
                        <w:sz w:val="16"/>
                        <w:szCs w:val="14"/>
                      </w:rPr>
                      <w:t xml:space="preserve">Sin modificaciones al </w:t>
                    </w:r>
                    <w:r>
                      <w:rPr>
                        <w:rFonts w:cs="Futura"/>
                        <w:sz w:val="16"/>
                        <w:szCs w:val="14"/>
                      </w:rPr>
                      <w:t>10/04/2024</w:t>
                    </w:r>
                  </w:p>
                  <w:p w:rsidR="00D825F8" w:rsidRPr="00106E4A" w:rsidRDefault="00D825F8" w:rsidP="00D825F8">
                    <w:pPr>
                      <w:spacing w:line="276" w:lineRule="auto"/>
                      <w:rPr>
                        <w:rFonts w:cs="Futura"/>
                        <w:b/>
                        <w:color w:val="000000"/>
                        <w:sz w:val="16"/>
                        <w:szCs w:val="14"/>
                      </w:rPr>
                    </w:pPr>
                    <w:r w:rsidRPr="00106E4A">
                      <w:rPr>
                        <w:rFonts w:cs="Futura"/>
                        <w:b/>
                        <w:color w:val="000000"/>
                        <w:sz w:val="16"/>
                        <w:szCs w:val="14"/>
                      </w:rPr>
                      <w:t>Artículo 10, numeral 1</w:t>
                    </w:r>
                    <w:r>
                      <w:rPr>
                        <w:rFonts w:cs="Futura"/>
                        <w:b/>
                        <w:color w:val="000000"/>
                        <w:sz w:val="16"/>
                        <w:szCs w:val="14"/>
                      </w:rPr>
                      <w:t>9</w:t>
                    </w:r>
                    <w:r w:rsidRPr="00106E4A">
                      <w:rPr>
                        <w:rFonts w:cs="Futura"/>
                        <w:b/>
                        <w:color w:val="000000"/>
                        <w:sz w:val="16"/>
                        <w:szCs w:val="14"/>
                      </w:rPr>
                      <w:t>, Ley de Acceso a la Información Pública</w:t>
                    </w:r>
                  </w:p>
                  <w:p w:rsidR="00D825F8" w:rsidRPr="00106E4A" w:rsidRDefault="00D825F8" w:rsidP="00D825F8">
                    <w:pPr>
                      <w:spacing w:line="276" w:lineRule="auto"/>
                      <w:ind w:left="142"/>
                      <w:rPr>
                        <w:rFonts w:cs="Futura"/>
                        <w:sz w:val="16"/>
                        <w:szCs w:val="14"/>
                      </w:rPr>
                    </w:pPr>
                    <w:r w:rsidRPr="00106E4A">
                      <w:rPr>
                        <w:rFonts w:cs="Futura"/>
                        <w:sz w:val="16"/>
                        <w:szCs w:val="14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C713C0">
      <w:rPr>
        <w:noProof/>
        <w:lang w:val="es-GT" w:eastAsia="es-GT"/>
      </w:rPr>
      <w:drawing>
        <wp:anchor distT="0" distB="0" distL="114300" distR="114300" simplePos="0" relativeHeight="251663360" behindDoc="1" locked="0" layoutInCell="1" allowOverlap="1" wp14:anchorId="7B176B2F" wp14:editId="4C77F2E5">
          <wp:simplePos x="0" y="0"/>
          <wp:positionH relativeFrom="column">
            <wp:posOffset>-311785</wp:posOffset>
          </wp:positionH>
          <wp:positionV relativeFrom="paragraph">
            <wp:posOffset>-169545</wp:posOffset>
          </wp:positionV>
          <wp:extent cx="2970530" cy="1339215"/>
          <wp:effectExtent l="0" t="0" r="1270" b="0"/>
          <wp:wrapNone/>
          <wp:docPr id="47897707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8977079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70530" cy="133921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B1D3A">
      <w:rPr>
        <w:rFonts w:ascii="Arial" w:hAnsi="Arial" w:cs="Arial"/>
        <w:b/>
        <w:bCs/>
        <w:noProof/>
        <w:color w:val="001E5E"/>
        <w:sz w:val="32"/>
        <w:szCs w:val="32"/>
        <w:lang w:val="es-GT" w:eastAsia="es-GT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0AE08BE" wp14:editId="1F923ACA">
              <wp:simplePos x="0" y="0"/>
              <wp:positionH relativeFrom="column">
                <wp:posOffset>750570</wp:posOffset>
              </wp:positionH>
              <wp:positionV relativeFrom="paragraph">
                <wp:posOffset>621030</wp:posOffset>
              </wp:positionV>
              <wp:extent cx="3549650" cy="367030"/>
              <wp:effectExtent l="0" t="0" r="0" b="0"/>
              <wp:wrapNone/>
              <wp:docPr id="314176903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49650" cy="367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BB1D3A" w:rsidRPr="004539C0" w:rsidRDefault="00BB1D3A" w:rsidP="00BB1D3A">
                          <w:pPr>
                            <w:rPr>
                              <w:rFonts w:ascii="Arial" w:hAnsi="Arial" w:cs="Arial"/>
                              <w:color w:val="1F2B50"/>
                              <w:sz w:val="14"/>
                              <w:szCs w:val="14"/>
                            </w:rPr>
                          </w:pPr>
                          <w:r w:rsidRPr="004539C0">
                            <w:rPr>
                              <w:rFonts w:ascii="Arial" w:hAnsi="Arial" w:cs="Arial"/>
                              <w:color w:val="1F2B50"/>
                              <w:sz w:val="14"/>
                              <w:szCs w:val="14"/>
                            </w:rPr>
                            <w:t xml:space="preserve">Dirección de </w:t>
                          </w:r>
                          <w:r w:rsidR="004539C0" w:rsidRPr="004539C0">
                            <w:rPr>
                              <w:rFonts w:ascii="Arial" w:hAnsi="Arial" w:cs="Arial"/>
                              <w:color w:val="1F2B50"/>
                              <w:sz w:val="14"/>
                              <w:szCs w:val="14"/>
                            </w:rPr>
                            <w:t>Tecnologías de la Información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0AE08BE" id="Cuadro de texto 2" o:spid="_x0000_s1027" type="#_x0000_t202" style="position:absolute;margin-left:59.1pt;margin-top:48.9pt;width:279.5pt;height:28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" filled="f" stroked="f" strokeweight=".5pt">
              <v:textbox>
                <w:txbxContent>
                  <w:p w:rsidR="00BB1D3A" w:rsidRPr="004539C0" w:rsidRDefault="00BB1D3A" w:rsidP="00BB1D3A">
                    <w:pPr>
                      <w:rPr>
                        <w:rFonts w:ascii="Arial" w:hAnsi="Arial" w:cs="Arial"/>
                        <w:color w:val="1F2B50"/>
                        <w:sz w:val="14"/>
                        <w:szCs w:val="14"/>
                      </w:rPr>
                    </w:pPr>
                    <w:r w:rsidRPr="004539C0">
                      <w:rPr>
                        <w:rFonts w:ascii="Arial" w:hAnsi="Arial" w:cs="Arial"/>
                        <w:color w:val="1F2B50"/>
                        <w:sz w:val="14"/>
                        <w:szCs w:val="14"/>
                      </w:rPr>
                      <w:t xml:space="preserve">Dirección de </w:t>
                    </w:r>
                    <w:r w:rsidR="004539C0" w:rsidRPr="004539C0">
                      <w:rPr>
                        <w:rFonts w:ascii="Arial" w:hAnsi="Arial" w:cs="Arial"/>
                        <w:color w:val="1F2B50"/>
                        <w:sz w:val="14"/>
                        <w:szCs w:val="14"/>
                      </w:rPr>
                      <w:t>Tecnologías de la Información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D3A"/>
    <w:rsid w:val="00023129"/>
    <w:rsid w:val="0012490E"/>
    <w:rsid w:val="001A5B27"/>
    <w:rsid w:val="001D18B1"/>
    <w:rsid w:val="002A77E3"/>
    <w:rsid w:val="00316926"/>
    <w:rsid w:val="003A754A"/>
    <w:rsid w:val="003E6920"/>
    <w:rsid w:val="00420C13"/>
    <w:rsid w:val="00432C3C"/>
    <w:rsid w:val="004539C0"/>
    <w:rsid w:val="00461152"/>
    <w:rsid w:val="00516A2D"/>
    <w:rsid w:val="00575F6A"/>
    <w:rsid w:val="00581785"/>
    <w:rsid w:val="005E7644"/>
    <w:rsid w:val="0065600C"/>
    <w:rsid w:val="006A5841"/>
    <w:rsid w:val="006D1DCC"/>
    <w:rsid w:val="0081218F"/>
    <w:rsid w:val="00841F2F"/>
    <w:rsid w:val="00952AED"/>
    <w:rsid w:val="00A90B2E"/>
    <w:rsid w:val="00B75EE2"/>
    <w:rsid w:val="00B777A5"/>
    <w:rsid w:val="00B96D25"/>
    <w:rsid w:val="00BB1D3A"/>
    <w:rsid w:val="00BF32F1"/>
    <w:rsid w:val="00C713C0"/>
    <w:rsid w:val="00CE7C3B"/>
    <w:rsid w:val="00D2511E"/>
    <w:rsid w:val="00D43CD4"/>
    <w:rsid w:val="00D825F8"/>
    <w:rsid w:val="00E961DE"/>
    <w:rsid w:val="00F23439"/>
    <w:rsid w:val="00F43B9F"/>
    <w:rsid w:val="00F84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51A5AF9"/>
  <w15:chartTrackingRefBased/>
  <w15:docId w15:val="{71821EB8-C388-C64A-9299-4FD203FBE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G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3129"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Estiloconsolidado">
    <w:name w:val="Estilo consolidado"/>
    <w:basedOn w:val="Tablacontema"/>
    <w:uiPriority w:val="99"/>
    <w:rsid w:val="000231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rPr>
        <w:rFonts w:ascii="Montserrat ExtraBold" w:hAnsi="Montserrat ExtraBold"/>
        <w:b/>
        <w:i w:val="0"/>
        <w:sz w:val="24"/>
      </w:rPr>
      <w:tblPr>
        <w:jc w:val="center"/>
      </w:tblPr>
      <w:trPr>
        <w:jc w:val="center"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</w:style>
  <w:style w:type="table" w:styleId="Tablacontema">
    <w:name w:val="Table Theme"/>
    <w:basedOn w:val="Tablanormal"/>
    <w:uiPriority w:val="99"/>
    <w:semiHidden/>
    <w:unhideWhenUsed/>
    <w:rsid w:val="000231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BB1D3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B1D3A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BB1D3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B1D3A"/>
    <w:rPr>
      <w:lang w:val="es-ES_tradnl"/>
    </w:rPr>
  </w:style>
  <w:style w:type="character" w:styleId="Textoennegrita">
    <w:name w:val="Strong"/>
    <w:basedOn w:val="Fuentedeprrafopredeter"/>
    <w:uiPriority w:val="22"/>
    <w:qFormat/>
    <w:rsid w:val="00BB1D3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500</Words>
  <Characters>2752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Licenciasdcs 08</dc:creator>
  <cp:keywords/>
  <dc:description/>
  <cp:lastModifiedBy>René Augusto Castro González</cp:lastModifiedBy>
  <cp:revision>1</cp:revision>
  <dcterms:created xsi:type="dcterms:W3CDTF">2024-04-11T16:39:00Z</dcterms:created>
  <dcterms:modified xsi:type="dcterms:W3CDTF">2024-04-11T16:39:00Z</dcterms:modified>
</cp:coreProperties>
</file>